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AEB" w:rsidRPr="00BA52FD" w:rsidRDefault="00487AEB" w:rsidP="00487AEB">
      <w:pPr>
        <w:pStyle w:val="ChapNum"/>
        <w:rPr>
          <w:lang w:val="tr-TR"/>
        </w:rPr>
      </w:pPr>
      <w:r>
        <w:rPr>
          <w:lang w:val="tr-TR"/>
        </w:rPr>
        <w:t>Ek</w:t>
      </w:r>
      <w:r w:rsidR="001C2F72">
        <w:rPr>
          <w:lang w:val="tr-TR"/>
        </w:rPr>
        <w:t>-</w:t>
      </w:r>
      <w:r w:rsidRPr="00BA52FD">
        <w:rPr>
          <w:lang w:val="tr-TR"/>
        </w:rPr>
        <w:t>6</w:t>
      </w:r>
    </w:p>
    <w:p w:rsidR="00487AEB" w:rsidRPr="00BA52FD" w:rsidRDefault="00487AEB" w:rsidP="00487AEB">
      <w:pPr>
        <w:pStyle w:val="ChapNum"/>
        <w:rPr>
          <w:lang w:val="tr-TR"/>
        </w:rPr>
      </w:pPr>
    </w:p>
    <w:p w:rsidR="00487AEB" w:rsidRPr="00BA52FD" w:rsidRDefault="00487AEB" w:rsidP="00487AEB">
      <w:pPr>
        <w:pStyle w:val="GvdeMetni"/>
        <w:jc w:val="center"/>
        <w:rPr>
          <w:b/>
          <w:lang w:val="tr-TR"/>
        </w:rPr>
      </w:pPr>
      <w:r w:rsidRPr="00BA52FD">
        <w:rPr>
          <w:b/>
          <w:lang w:val="tr-TR"/>
        </w:rPr>
        <w:t>AÇIKLAMA NOTLARI</w:t>
      </w:r>
    </w:p>
    <w:p w:rsidR="00487AEB" w:rsidRPr="00BA52FD" w:rsidRDefault="00487AEB" w:rsidP="00487AEB">
      <w:pPr>
        <w:pStyle w:val="GvdeMetni"/>
        <w:jc w:val="center"/>
        <w:rPr>
          <w:b/>
          <w:lang w:val="tr-TR"/>
        </w:rPr>
      </w:pPr>
    </w:p>
    <w:p w:rsidR="00487AEB" w:rsidRPr="00BA52FD" w:rsidRDefault="00487AEB" w:rsidP="00487AEB">
      <w:pPr>
        <w:pStyle w:val="GvdeMetni"/>
        <w:jc w:val="center"/>
        <w:rPr>
          <w:b/>
          <w:lang w:val="tr-TR"/>
        </w:rPr>
      </w:pPr>
      <w:r w:rsidRPr="00BA52FD">
        <w:rPr>
          <w:b/>
          <w:lang w:val="tr-TR"/>
        </w:rPr>
        <w:t>GİRİŞ</w:t>
      </w:r>
    </w:p>
    <w:p w:rsidR="00487AEB" w:rsidRPr="00BA52FD" w:rsidRDefault="00487AEB" w:rsidP="00487AEB">
      <w:pPr>
        <w:jc w:val="both"/>
        <w:rPr>
          <w:lang w:val="tr-TR"/>
        </w:rPr>
      </w:pPr>
      <w:r w:rsidRPr="00BA52FD">
        <w:rPr>
          <w:lang w:val="tr-TR"/>
        </w:rPr>
        <w:t> </w:t>
      </w:r>
    </w:p>
    <w:p w:rsidR="00487AEB" w:rsidRPr="00BA52FD" w:rsidRDefault="00487AEB" w:rsidP="00487AEB">
      <w:pPr>
        <w:pStyle w:val="GvdeMetni"/>
        <w:rPr>
          <w:sz w:val="24"/>
          <w:lang w:val="tr-TR"/>
        </w:rPr>
      </w:pPr>
      <w:r w:rsidRPr="00BA52FD">
        <w:rPr>
          <w:b/>
          <w:sz w:val="24"/>
          <w:lang w:val="tr-TR"/>
        </w:rPr>
        <w:t>(i) </w:t>
      </w:r>
      <w:r w:rsidRPr="00BA52FD">
        <w:rPr>
          <w:sz w:val="24"/>
          <w:lang w:val="tr-TR"/>
        </w:rPr>
        <w:t>Bu Sözleşmenin 43 ncü maddesinin hükümlerine uygun olarak açıklama notları Sözleşmenin ve eklerinin bazı hükümlerine yorumlar getirir. Aynı zamanda bazı tavsiye edilen uygulamaları da tanımlar.</w:t>
      </w:r>
    </w:p>
    <w:p w:rsidR="00487AEB" w:rsidRPr="00BA52FD" w:rsidRDefault="00487AEB" w:rsidP="00487AEB">
      <w:pPr>
        <w:ind w:left="-1"/>
        <w:jc w:val="both"/>
        <w:rPr>
          <w:sz w:val="24"/>
          <w:lang w:val="tr-TR"/>
        </w:rPr>
      </w:pPr>
      <w:r w:rsidRPr="00BA52FD">
        <w:rPr>
          <w:sz w:val="24"/>
          <w:lang w:val="tr-TR"/>
        </w:rPr>
        <w:t> </w:t>
      </w:r>
    </w:p>
    <w:p w:rsidR="00487AEB" w:rsidRPr="00BA52FD" w:rsidRDefault="00487AEB" w:rsidP="00487AEB">
      <w:pPr>
        <w:pStyle w:val="GvdeMetni"/>
        <w:rPr>
          <w:sz w:val="24"/>
          <w:lang w:val="tr-TR"/>
        </w:rPr>
      </w:pPr>
      <w:r w:rsidRPr="00BA52FD">
        <w:rPr>
          <w:b/>
          <w:sz w:val="24"/>
          <w:lang w:val="tr-TR"/>
        </w:rPr>
        <w:t xml:space="preserve">(ii) </w:t>
      </w:r>
      <w:r w:rsidRPr="00BA52FD">
        <w:rPr>
          <w:sz w:val="24"/>
          <w:lang w:val="tr-TR"/>
        </w:rPr>
        <w:t>Açıklama notları bu Sözleşmenin hükümlerini veya eklerini değiştirmez, sadece onların içeriğine, anlamına ve uygulama alanına daha kesinlik getirir.</w:t>
      </w:r>
    </w:p>
    <w:p w:rsidR="00487AEB" w:rsidRPr="00BA52FD" w:rsidRDefault="00487AEB" w:rsidP="00487AEB">
      <w:pPr>
        <w:pStyle w:val="GvdeMetni"/>
        <w:rPr>
          <w:sz w:val="24"/>
          <w:lang w:val="tr-TR"/>
        </w:rPr>
      </w:pPr>
      <w:r w:rsidRPr="00BA52FD">
        <w:rPr>
          <w:sz w:val="24"/>
          <w:lang w:val="tr-TR"/>
        </w:rPr>
        <w:t> </w:t>
      </w:r>
    </w:p>
    <w:p w:rsidR="00487AEB" w:rsidRPr="00BA52FD" w:rsidRDefault="00487AEB" w:rsidP="00487AEB">
      <w:pPr>
        <w:pStyle w:val="GvdeMetni"/>
        <w:rPr>
          <w:sz w:val="24"/>
          <w:lang w:val="tr-TR"/>
        </w:rPr>
      </w:pPr>
      <w:r w:rsidRPr="00BA52FD">
        <w:rPr>
          <w:b/>
          <w:sz w:val="24"/>
          <w:lang w:val="tr-TR"/>
        </w:rPr>
        <w:t xml:space="preserve">(iii) </w:t>
      </w:r>
      <w:r w:rsidRPr="00BA52FD">
        <w:rPr>
          <w:sz w:val="24"/>
          <w:lang w:val="tr-TR"/>
        </w:rPr>
        <w:t>Özellikle, Sözleşmenin gümrük mührü altında taşımacılık yapan karayolu taşıtlarının kabulü için gerekli teknik şartlarla ilgili 12 nci maddesi ve 2 no.lu ekine bağlı olarak, bu hükümlere uygun olması açısından Akit Taraflarca kabul edilecek yapım tekniklerini belirler. Aynı zamanda açıklama notları, gereken yerlerde, bu hükümlerle bağdaşmayan yapım tekniklerini de belirler.</w:t>
      </w:r>
    </w:p>
    <w:p w:rsidR="00487AEB" w:rsidRPr="00BA52FD" w:rsidRDefault="00487AEB" w:rsidP="00487AEB">
      <w:pPr>
        <w:pStyle w:val="GvdeMetni"/>
        <w:rPr>
          <w:sz w:val="24"/>
          <w:lang w:val="tr-TR"/>
        </w:rPr>
      </w:pPr>
      <w:r w:rsidRPr="00BA52FD">
        <w:rPr>
          <w:sz w:val="24"/>
          <w:lang w:val="tr-TR"/>
        </w:rPr>
        <w:t> </w:t>
      </w:r>
    </w:p>
    <w:p w:rsidR="00487AEB" w:rsidRPr="00BA52FD" w:rsidRDefault="00487AEB" w:rsidP="00487AEB">
      <w:pPr>
        <w:pStyle w:val="GvdeMetni"/>
        <w:rPr>
          <w:sz w:val="24"/>
          <w:lang w:val="tr-TR"/>
        </w:rPr>
      </w:pPr>
      <w:r w:rsidRPr="00BA52FD">
        <w:rPr>
          <w:b/>
          <w:sz w:val="24"/>
          <w:lang w:val="tr-TR"/>
        </w:rPr>
        <w:t xml:space="preserve">(iv) </w:t>
      </w:r>
      <w:r w:rsidRPr="00BA52FD">
        <w:rPr>
          <w:sz w:val="24"/>
          <w:lang w:val="tr-TR"/>
        </w:rPr>
        <w:t>Açıklama notları, teknolojideki gelişmeleri ve ekonomik talepleri dikkate alacak şekilde sözleşme ve eklerinin hükümlerinin uygulanmasında kolaylık sağlar.</w:t>
      </w:r>
    </w:p>
    <w:p w:rsidR="00487AEB" w:rsidRPr="00BA52FD" w:rsidRDefault="00487AEB" w:rsidP="00487AEB">
      <w:pPr>
        <w:jc w:val="both"/>
        <w:rPr>
          <w:b/>
          <w:sz w:val="24"/>
          <w:lang w:val="tr-TR"/>
        </w:rPr>
      </w:pPr>
      <w:r w:rsidRPr="00BA52FD">
        <w:rPr>
          <w:b/>
          <w:sz w:val="24"/>
          <w:lang w:val="tr-TR"/>
        </w:rPr>
        <w:t> </w:t>
      </w:r>
    </w:p>
    <w:p w:rsidR="00487AEB" w:rsidRPr="00BA52FD" w:rsidRDefault="00487AEB" w:rsidP="001C2F72">
      <w:pPr>
        <w:pStyle w:val="GvdeMetniGirintisi"/>
        <w:ind w:left="0"/>
        <w:jc w:val="both"/>
        <w:rPr>
          <w:sz w:val="24"/>
          <w:lang w:val="tr-TR"/>
        </w:rPr>
      </w:pPr>
      <w:r w:rsidRPr="00BA52FD">
        <w:rPr>
          <w:sz w:val="24"/>
          <w:lang w:val="tr-TR"/>
        </w:rPr>
        <w:t>NOT :  Açıklama Notları Sözleşme Ana Metni ve Eklerinde ilgili maddelerde belirtildiğinden burada tekrar belirtilmemiştir.</w:t>
      </w:r>
    </w:p>
    <w:p w:rsidR="00487AEB" w:rsidRPr="00BA52FD" w:rsidRDefault="00487AEB" w:rsidP="00487AEB">
      <w:pPr>
        <w:jc w:val="both"/>
        <w:rPr>
          <w:b/>
          <w:sz w:val="24"/>
          <w:lang w:val="tr-TR"/>
        </w:rPr>
      </w:pPr>
      <w:r w:rsidRPr="00BA52FD">
        <w:rPr>
          <w:b/>
          <w:sz w:val="24"/>
          <w:lang w:val="tr-TR"/>
        </w:rPr>
        <w:t> </w:t>
      </w:r>
    </w:p>
    <w:p w:rsidR="00487AEB" w:rsidRPr="00BA52FD" w:rsidRDefault="00487AEB" w:rsidP="00487AEB">
      <w:pPr>
        <w:jc w:val="both"/>
        <w:rPr>
          <w:b/>
          <w:sz w:val="24"/>
          <w:lang w:val="tr-TR"/>
        </w:rPr>
      </w:pPr>
    </w:p>
    <w:p w:rsidR="00487AEB" w:rsidRPr="00BA52FD" w:rsidRDefault="00487AEB" w:rsidP="00170C39">
      <w:pPr>
        <w:pStyle w:val="PICTURELABLE1PAGE"/>
        <w:sectPr w:rsidR="00487AEB" w:rsidRPr="00BA52FD" w:rsidSect="00E36D9A">
          <w:pgSz w:w="11906" w:h="16838" w:code="9"/>
          <w:pgMar w:top="1418" w:right="1418" w:bottom="1418" w:left="1418" w:header="1701" w:footer="567" w:gutter="0"/>
          <w:cols w:space="708"/>
          <w:docGrid w:linePitch="360"/>
        </w:sectPr>
      </w:pPr>
    </w:p>
    <w:p w:rsidR="00487AEB" w:rsidRPr="00BA52FD" w:rsidRDefault="00487AEB" w:rsidP="00487AEB">
      <w:pPr>
        <w:pStyle w:val="PictureNum1Page"/>
        <w:rPr>
          <w:lang w:val="tr-TR"/>
        </w:rPr>
      </w:pPr>
      <w:r w:rsidRPr="00BA52FD">
        <w:rPr>
          <w:lang w:val="tr-TR"/>
        </w:rPr>
        <w:lastRenderedPageBreak/>
        <w:t>Kroki No. 1</w:t>
      </w:r>
    </w:p>
    <w:p w:rsidR="00487AEB" w:rsidRPr="00BA52FD" w:rsidRDefault="00487AEB" w:rsidP="00487AEB">
      <w:pPr>
        <w:pStyle w:val="PictureNum1Page"/>
        <w:rPr>
          <w:lang w:val="tr-TR"/>
        </w:rPr>
      </w:pPr>
    </w:p>
    <w:p w:rsidR="00487AEB" w:rsidRPr="00BA52FD" w:rsidRDefault="00487AEB" w:rsidP="00487AEB">
      <w:pPr>
        <w:jc w:val="center"/>
        <w:rPr>
          <w:b/>
          <w:color w:val="FFFFFF"/>
          <w:lang w:val="tr-TR"/>
        </w:rPr>
      </w:pPr>
      <w:r w:rsidRPr="00BA52FD">
        <w:rPr>
          <w:b/>
          <w:lang w:val="tr-TR"/>
        </w:rPr>
        <w:t>İZOLE EDİLMİŞ YÜKLEME BÖLÜMLÜ TAŞITLARIN KAPILARINDAKİ MENTEŞE VE GÜMRÜK MÜHÜRÜ TERTİBATINA İLİŞKİN ÖRNEK</w:t>
      </w:r>
    </w:p>
    <w:p w:rsidR="00487AEB" w:rsidRPr="00BA52FD" w:rsidRDefault="00676459" w:rsidP="00487AEB">
      <w:pPr>
        <w:pStyle w:val="PictureNum1Page"/>
        <w:rPr>
          <w:lang w:val="tr-TR"/>
        </w:rPr>
      </w:pPr>
      <w:r w:rsidRPr="00676459">
        <w:rPr>
          <w:sz w:val="20"/>
          <w:lang w:val="tr-TR"/>
        </w:rPr>
        <w:pict>
          <v:group id="_x0000_s1026" style="position:absolute;left:0;text-align:left;margin-left:-.6pt;margin-top:7.8pt;width:462.3pt;height:522pt;z-index:251660288" coordorigin="2340,2704" coordsize="9246,10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380;top:2820;width:5223;height:4657">
              <v:imagedata r:id="rId6" o:title=""/>
            </v:shape>
            <v:group id="_x0000_s1028" style="position:absolute;left:2775;top:7820;width:8811;height:5320" coordorigin="2775,8200" coordsize="8811,5320">
              <v:shapetype id="_x0000_t202" coordsize="21600,21600" o:spt="202" path="m,l,21600r21600,l21600,xe">
                <v:stroke joinstyle="miter"/>
                <v:path gradientshapeok="t" o:connecttype="rect"/>
              </v:shapetype>
              <v:shape id="_x0000_s1029" type="#_x0000_t202" style="position:absolute;left:7086;top:13040;width:4500;height:480" filled="f" stroked="f">
                <v:textbox style="mso-next-textbox:#_x0000_s1029">
                  <w:txbxContent>
                    <w:p w:rsidR="00487AEB" w:rsidRDefault="00487AEB" w:rsidP="00487AEB">
                      <w:pPr>
                        <w:rPr>
                          <w:sz w:val="18"/>
                        </w:rPr>
                      </w:pPr>
                      <w:r>
                        <w:rPr>
                          <w:b/>
                          <w:snapToGrid w:val="0"/>
                          <w:sz w:val="18"/>
                        </w:rPr>
                        <w:t>GÜMRÜK MÜHÜR TERTİBATI</w:t>
                      </w:r>
                    </w:p>
                  </w:txbxContent>
                </v:textbox>
              </v:shape>
              <v:group id="_x0000_s1030" style="position:absolute;left:2775;top:8200;width:7325;height:4815" coordorigin="2775,8200" coordsize="7325,4815">
                <v:shape id="_x0000_s1031" type="#_x0000_t75" style="position:absolute;left:2775;top:8910;width:3231;height:3572">
                  <v:imagedata r:id="rId7" o:title=""/>
                </v:shape>
                <v:shape id="_x0000_s1032" type="#_x0000_t75" style="position:absolute;left:4260;top:8460;width:2799;height:4292">
                  <v:imagedata r:id="rId8" o:title=""/>
                </v:shape>
                <v:shape id="_x0000_s1033" type="#_x0000_t202" style="position:absolute;left:7140;top:8200;width:840;height:360" filled="f" stroked="f">
                  <v:textbox style="mso-next-textbox:#_x0000_s1033">
                    <w:txbxContent>
                      <w:p w:rsidR="00487AEB" w:rsidRDefault="00487AEB" w:rsidP="00487AEB">
                        <w:r>
                          <w:rPr>
                            <w:snapToGrid w:val="0"/>
                          </w:rPr>
                          <w:t>Kapı</w:t>
                        </w:r>
                      </w:p>
                    </w:txbxContent>
                  </v:textbox>
                </v:shape>
                <v:shape id="_x0000_s1034" type="#_x0000_t202" style="position:absolute;left:7120;top:8500;width:1700;height:400" filled="f" stroked="f">
                  <v:textbox style="mso-next-textbox:#_x0000_s1034">
                    <w:txbxContent>
                      <w:p w:rsidR="00487AEB" w:rsidRDefault="00487AEB" w:rsidP="00487AEB">
                        <w:r>
                          <w:rPr>
                            <w:snapToGrid w:val="0"/>
                          </w:rPr>
                          <w:t>Mil bölümü</w:t>
                        </w:r>
                      </w:p>
                    </w:txbxContent>
                  </v:textbox>
                </v:shape>
                <v:shape id="_x0000_s1035" type="#_x0000_t202" style="position:absolute;left:7120;top:8780;width:1160;height:440" filled="f" stroked="f">
                  <v:textbox style="mso-next-textbox:#_x0000_s1035">
                    <w:txbxContent>
                      <w:p w:rsidR="00487AEB" w:rsidRDefault="00487AEB" w:rsidP="00487AEB">
                        <w:r>
                          <w:rPr>
                            <w:snapToGrid w:val="0"/>
                          </w:rPr>
                          <w:t>Mil yatağı</w:t>
                        </w:r>
                      </w:p>
                    </w:txbxContent>
                  </v:textbox>
                </v:shape>
                <v:shape id="_x0000_s1036" type="#_x0000_t202" style="position:absolute;left:7150;top:9220;width:1421;height:504" filled="f" stroked="f">
                  <v:textbox style="mso-next-textbox:#_x0000_s1036">
                    <w:txbxContent>
                      <w:p w:rsidR="00487AEB" w:rsidRDefault="00487AEB" w:rsidP="00487AEB">
                        <w:r>
                          <w:t>Mil</w:t>
                        </w:r>
                      </w:p>
                    </w:txbxContent>
                  </v:textbox>
                </v:shape>
                <v:shape id="_x0000_s1037" type="#_x0000_t202" style="position:absolute;left:7100;top:12600;width:1800;height:415" filled="f" stroked="f">
                  <v:textbox style="mso-next-textbox:#_x0000_s1037">
                    <w:txbxContent>
                      <w:p w:rsidR="00487AEB" w:rsidRDefault="00487AEB" w:rsidP="00487AEB">
                        <w:r>
                          <w:rPr>
                            <w:snapToGrid w:val="0"/>
                          </w:rPr>
                          <w:t>İzolasyon maddesi</w:t>
                        </w:r>
                      </w:p>
                    </w:txbxContent>
                  </v:textbox>
                </v:shape>
                <v:shape id="_x0000_s1038" type="#_x0000_t202" style="position:absolute;left:7100;top:9820;width:2960;height:820" filled="f" stroked="f">
                  <v:textbox style="mso-next-textbox:#_x0000_s1038">
                    <w:txbxContent>
                      <w:p w:rsidR="00487AEB" w:rsidRPr="0077665C" w:rsidRDefault="00487AEB" w:rsidP="00487AEB">
                        <w:pPr>
                          <w:rPr>
                            <w:sz w:val="18"/>
                            <w:szCs w:val="18"/>
                          </w:rPr>
                        </w:pPr>
                        <w:r w:rsidRPr="0077665C">
                          <w:rPr>
                            <w:snapToGrid w:val="0"/>
                            <w:sz w:val="18"/>
                            <w:szCs w:val="18"/>
                          </w:rPr>
                          <w:t>Kaynak yapılarak tamamen deforme edilmiş kilit vidası</w:t>
                        </w:r>
                        <w:r>
                          <w:rPr>
                            <w:snapToGrid w:val="0"/>
                            <w:sz w:val="18"/>
                            <w:szCs w:val="18"/>
                          </w:rPr>
                          <w:t>. Kapı mühürlendiği zaman yaklaşılamaz.</w:t>
                        </w:r>
                      </w:p>
                    </w:txbxContent>
                  </v:textbox>
                </v:shape>
                <v:shape id="_x0000_s1039" type="#_x0000_t202" style="position:absolute;left:7100;top:10680;width:900;height:340" filled="f" stroked="f">
                  <v:textbox style="mso-next-textbox:#_x0000_s1039">
                    <w:txbxContent>
                      <w:p w:rsidR="00487AEB" w:rsidRDefault="00487AEB" w:rsidP="00487AEB">
                        <w:r>
                          <w:rPr>
                            <w:snapToGrid w:val="0"/>
                          </w:rPr>
                          <w:t>Kol</w:t>
                        </w:r>
                      </w:p>
                    </w:txbxContent>
                  </v:textbox>
                </v:shape>
                <v:shape id="_x0000_s1040" type="#_x0000_t202" style="position:absolute;left:7120;top:11000;width:2280;height:360" filled="f" stroked="f">
                  <v:textbox style="mso-next-textbox:#_x0000_s1040">
                    <w:txbxContent>
                      <w:p w:rsidR="00487AEB" w:rsidRPr="00FA33C6" w:rsidRDefault="00487AEB" w:rsidP="00487AEB">
                        <w:pPr>
                          <w:rPr>
                            <w:sz w:val="17"/>
                            <w:szCs w:val="17"/>
                          </w:rPr>
                        </w:pPr>
                        <w:r w:rsidRPr="00FA33C6">
                          <w:rPr>
                            <w:snapToGrid w:val="0"/>
                            <w:sz w:val="17"/>
                            <w:szCs w:val="17"/>
                          </w:rPr>
                          <w:t>Gümrük mührü için delikler</w:t>
                        </w:r>
                      </w:p>
                    </w:txbxContent>
                  </v:textbox>
                </v:shape>
                <v:shape id="_x0000_s1041" type="#_x0000_t202" style="position:absolute;left:7120;top:11340;width:1180;height:360" filled="f" stroked="f">
                  <v:textbox style="mso-next-textbox:#_x0000_s1041">
                    <w:txbxContent>
                      <w:p w:rsidR="00487AEB" w:rsidRPr="00FA33C6" w:rsidRDefault="00487AEB" w:rsidP="00487AEB">
                        <w:pPr>
                          <w:rPr>
                            <w:sz w:val="17"/>
                            <w:szCs w:val="17"/>
                          </w:rPr>
                        </w:pPr>
                        <w:r w:rsidRPr="00FA33C6">
                          <w:rPr>
                            <w:sz w:val="17"/>
                            <w:szCs w:val="17"/>
                          </w:rPr>
                          <w:t>Arka plakas</w:t>
                        </w:r>
                        <w:r>
                          <w:rPr>
                            <w:sz w:val="17"/>
                            <w:szCs w:val="17"/>
                          </w:rPr>
                          <w:t>ı</w:t>
                        </w:r>
                      </w:p>
                    </w:txbxContent>
                  </v:textbox>
                </v:shape>
                <v:shape id="_x0000_s1042" type="#_x0000_t202" style="position:absolute;left:7100;top:11640;width:3000;height:600" filled="f" stroked="f">
                  <v:textbox style="mso-next-textbox:#_x0000_s1042">
                    <w:txbxContent>
                      <w:p w:rsidR="00487AEB" w:rsidRPr="00FA33C6" w:rsidRDefault="00487AEB" w:rsidP="00487AEB">
                        <w:pPr>
                          <w:rPr>
                            <w:sz w:val="18"/>
                            <w:szCs w:val="18"/>
                          </w:rPr>
                        </w:pPr>
                        <w:r w:rsidRPr="00FA33C6">
                          <w:rPr>
                            <w:snapToGrid w:val="0"/>
                            <w:sz w:val="18"/>
                            <w:szCs w:val="18"/>
                          </w:rPr>
                          <w:t>Kaynatılarak deforme edilmiş kilit vida ve cvata başı</w:t>
                        </w:r>
                      </w:p>
                    </w:txbxContent>
                  </v:textbox>
                </v:shape>
                <v:shape id="_x0000_s1043" type="#_x0000_t202" style="position:absolute;left:7080;top:12220;width:1840;height:360" filled="f" stroked="f">
                  <v:textbox style="mso-next-textbox:#_x0000_s1043">
                    <w:txbxContent>
                      <w:p w:rsidR="00487AEB" w:rsidRPr="00FA33C6" w:rsidRDefault="00487AEB" w:rsidP="00487AEB">
                        <w:pPr>
                          <w:rPr>
                            <w:sz w:val="16"/>
                            <w:szCs w:val="16"/>
                          </w:rPr>
                        </w:pPr>
                        <w:r w:rsidRPr="00FA33C6">
                          <w:rPr>
                            <w:snapToGrid w:val="0"/>
                            <w:sz w:val="16"/>
                            <w:szCs w:val="16"/>
                          </w:rPr>
                          <w:t>Metal kılavuz plakası</w:t>
                        </w:r>
                      </w:p>
                    </w:txbxContent>
                  </v:textbox>
                </v:shape>
              </v:group>
            </v:group>
            <v:shape id="_x0000_s1044" type="#_x0000_t202" style="position:absolute;left:2580;top:6940;width:1140;height:480" filled="f" stroked="f">
              <v:textbox style="mso-next-textbox:#_x0000_s1044">
                <w:txbxContent>
                  <w:p w:rsidR="00487AEB" w:rsidRDefault="00487AEB" w:rsidP="00487AEB">
                    <w:pPr>
                      <w:rPr>
                        <w:sz w:val="18"/>
                      </w:rPr>
                    </w:pPr>
                    <w:r>
                      <w:rPr>
                        <w:b/>
                        <w:snapToGrid w:val="0"/>
                        <w:sz w:val="18"/>
                      </w:rPr>
                      <w:t xml:space="preserve">Menteşe </w:t>
                    </w:r>
                  </w:p>
                </w:txbxContent>
              </v:textbox>
            </v:shape>
            <v:shape id="_x0000_s1045" type="#_x0000_t202" style="position:absolute;left:2580;top:5960;width:2180;height:900" filled="f" stroked="f">
              <v:textbox style="mso-next-textbox:#_x0000_s1045">
                <w:txbxContent>
                  <w:p w:rsidR="00487AEB" w:rsidRPr="0077665C" w:rsidRDefault="00487AEB" w:rsidP="00487AEB">
                    <w:pPr>
                      <w:rPr>
                        <w:sz w:val="18"/>
                        <w:szCs w:val="18"/>
                      </w:rPr>
                    </w:pPr>
                    <w:r w:rsidRPr="0077665C">
                      <w:rPr>
                        <w:snapToGrid w:val="0"/>
                        <w:sz w:val="18"/>
                        <w:szCs w:val="18"/>
                      </w:rPr>
                      <w:t>Tamamen kaynatılmış ve deforme olmuş vida veya civata başı</w:t>
                    </w:r>
                  </w:p>
                </w:txbxContent>
              </v:textbox>
            </v:shape>
            <v:shape id="_x0000_s1046" type="#_x0000_t202" style="position:absolute;left:2560;top:4540;width:1940;height:460" filled="f" stroked="f">
              <v:textbox style="mso-next-textbox:#_x0000_s1046">
                <w:txbxContent>
                  <w:p w:rsidR="00487AEB" w:rsidRPr="0077665C" w:rsidRDefault="00487AEB" w:rsidP="00487AEB">
                    <w:pPr>
                      <w:rPr>
                        <w:sz w:val="16"/>
                        <w:szCs w:val="16"/>
                      </w:rPr>
                    </w:pPr>
                    <w:r w:rsidRPr="0077665C">
                      <w:rPr>
                        <w:snapToGrid w:val="0"/>
                        <w:sz w:val="16"/>
                        <w:szCs w:val="16"/>
                      </w:rPr>
                      <w:t>Metal k</w:t>
                    </w:r>
                    <w:r>
                      <w:rPr>
                        <w:snapToGrid w:val="0"/>
                        <w:sz w:val="16"/>
                        <w:szCs w:val="16"/>
                      </w:rPr>
                      <w:t>ı</w:t>
                    </w:r>
                    <w:r w:rsidRPr="0077665C">
                      <w:rPr>
                        <w:snapToGrid w:val="0"/>
                        <w:sz w:val="16"/>
                        <w:szCs w:val="16"/>
                      </w:rPr>
                      <w:t>lavuz halkası</w:t>
                    </w:r>
                  </w:p>
                </w:txbxContent>
              </v:textbox>
            </v:shape>
            <v:shape id="_x0000_s1047" type="#_x0000_t202" style="position:absolute;left:2580;top:3460;width:1300;height:440" filled="f" stroked="f">
              <v:textbox style="mso-next-textbox:#_x0000_s1047">
                <w:txbxContent>
                  <w:p w:rsidR="00487AEB" w:rsidRPr="0077665C" w:rsidRDefault="00487AEB" w:rsidP="00487AEB">
                    <w:pPr>
                      <w:rPr>
                        <w:sz w:val="16"/>
                        <w:szCs w:val="16"/>
                      </w:rPr>
                    </w:pPr>
                    <w:r w:rsidRPr="0077665C">
                      <w:rPr>
                        <w:snapToGrid w:val="0"/>
                        <w:sz w:val="16"/>
                        <w:szCs w:val="16"/>
                      </w:rPr>
                      <w:t>Menteşe kanadı</w:t>
                    </w:r>
                  </w:p>
                </w:txbxContent>
              </v:textbox>
            </v:shape>
            <v:rect id="_x0000_s1048" style="position:absolute;left:2340;top:2704;width:8493;height:10440" filled="f" strokeweight="0"/>
            <w10:wrap type="square"/>
          </v:group>
          <o:OLEObject Type="Embed" ProgID="Designer.Drawing.7" ShapeID="_x0000_s1027" DrawAspect="Content" ObjectID="_1365590718" r:id="rId9"/>
          <o:OLEObject Type="Embed" ProgID="Designer.Drawing.7" ShapeID="_x0000_s1031" DrawAspect="Content" ObjectID="_1365590719" r:id="rId10"/>
          <o:OLEObject Type="Embed" ProgID="Designer.Drawing.7" ShapeID="_x0000_s1032" DrawAspect="Content" ObjectID="_1365590720" r:id="rId11"/>
        </w:pict>
      </w:r>
      <w:r w:rsidR="00487AEB" w:rsidRPr="00BA52FD">
        <w:rPr>
          <w:lang w:val="tr-TR"/>
        </w:rPr>
        <w:br w:type="page"/>
      </w:r>
      <w:r w:rsidR="00487AEB" w:rsidRPr="00BA52FD">
        <w:rPr>
          <w:lang w:val="tr-TR"/>
        </w:rPr>
        <w:lastRenderedPageBreak/>
        <w:t>Kroki No. 1a</w:t>
      </w:r>
    </w:p>
    <w:p w:rsidR="00487AEB" w:rsidRPr="00BA52FD" w:rsidRDefault="00487AEB" w:rsidP="00170C39">
      <w:pPr>
        <w:pStyle w:val="PICTURELABLE1PAGE"/>
      </w:pPr>
      <w:r w:rsidRPr="00BA52FD">
        <w:t>MENTEŞE PİMİNİN ÖZEL OLARAK KORUNMASINI GEREKTİRMEYEN MENTEŞE ÖRNEĞİ</w:t>
      </w:r>
    </w:p>
    <w:p w:rsidR="00487AEB" w:rsidRPr="00BA52FD" w:rsidRDefault="00487AEB" w:rsidP="00487AEB">
      <w:pPr>
        <w:jc w:val="both"/>
        <w:rPr>
          <w:color w:val="00B050"/>
          <w:sz w:val="24"/>
          <w:lang w:val="tr-TR"/>
        </w:rPr>
      </w:pPr>
    </w:p>
    <w:p w:rsidR="00487AEB" w:rsidRPr="00170C39" w:rsidRDefault="00487AEB" w:rsidP="00487AEB">
      <w:pPr>
        <w:jc w:val="both"/>
        <w:rPr>
          <w:color w:val="000000" w:themeColor="text1"/>
          <w:sz w:val="24"/>
          <w:lang w:val="tr-TR"/>
        </w:rPr>
      </w:pPr>
      <w:r w:rsidRPr="00170C39">
        <w:rPr>
          <w:color w:val="000000" w:themeColor="text1"/>
          <w:sz w:val="24"/>
          <w:lang w:val="tr-TR"/>
        </w:rPr>
        <w:t>Aşağıda gösterilen menteşe 2.2.1 (b) fıkrasının ikinci cümlesinde yer alan gerekliliklere uygunluk sağlar. kayışın ve menteşe plakasın</w:t>
      </w:r>
      <w:r w:rsidR="00170C39" w:rsidRPr="00170C39">
        <w:rPr>
          <w:color w:val="000000" w:themeColor="text1"/>
          <w:sz w:val="24"/>
          <w:lang w:val="tr-TR"/>
        </w:rPr>
        <w:t>ı</w:t>
      </w:r>
      <w:r w:rsidRPr="00170C39">
        <w:rPr>
          <w:color w:val="000000" w:themeColor="text1"/>
          <w:sz w:val="24"/>
          <w:lang w:val="tr-TR"/>
        </w:rPr>
        <w:t>n tasarımı, kayışın omuzları menteşe plakasının uçlarının arkasından uzadığından pim için herhangi özel bir korumayı gereksiz hale getirir. Bu nedenle, korunmasız pimin çıkarılmış olması halinde bile bu omuzlar mühürlenmiş kapının menteşeli taraftan herhangi bir iz bırakmadan açılmasını engeller.</w:t>
      </w:r>
    </w:p>
    <w:p w:rsidR="00487AEB" w:rsidRPr="00BA52FD" w:rsidRDefault="00676459" w:rsidP="00487AEB">
      <w:pPr>
        <w:pStyle w:val="Para"/>
        <w:jc w:val="center"/>
        <w:rPr>
          <w:b/>
          <w:u w:val="single"/>
          <w:lang w:val="tr-TR"/>
        </w:rPr>
      </w:pPr>
      <w:r w:rsidRPr="00676459">
        <w:rPr>
          <w:sz w:val="20"/>
          <w:lang w:val="tr-TR"/>
        </w:rPr>
        <w:pict>
          <v:group id="_x0000_s1049" style="position:absolute;left:0;text-align:left;margin-left:1.35pt;margin-top:57.6pt;width:424.65pt;height:452.2pt;z-index:251661312" coordorigin="1740,4280" coordsize="8493,9044">
            <v:shape id="_x0000_s1050" type="#_x0000_t75" style="position:absolute;left:3240;top:7920;width:6500;height:5367" o:allowincell="f">
              <v:imagedata r:id="rId12" o:title=""/>
            </v:shape>
            <v:shape id="_x0000_s1051" type="#_x0000_t75" style="position:absolute;left:3240;top:4420;width:5271;height:3548" o:allowincell="f">
              <v:imagedata r:id="rId13" o:title=""/>
            </v:shape>
            <v:shape id="_x0000_s1052" type="#_x0000_t202" style="position:absolute;left:2140;top:7660;width:2640;height:480" o:allowincell="f" filled="f" stroked="f">
              <v:textbox style="mso-next-textbox:#_x0000_s1052">
                <w:txbxContent>
                  <w:p w:rsidR="00487AEB" w:rsidRDefault="00487AEB" w:rsidP="00487AEB">
                    <w:r>
                      <w:rPr>
                        <w:snapToGrid w:val="0"/>
                      </w:rPr>
                      <w:t>Menteşe plakasının kenarları</w:t>
                    </w:r>
                  </w:p>
                </w:txbxContent>
              </v:textbox>
            </v:shape>
            <v:shape id="_x0000_s1053" type="#_x0000_t202" style="position:absolute;left:7000;top:6820;width:680;height:480" o:allowincell="f" filled="f" stroked="f">
              <v:textbox style="mso-next-textbox:#_x0000_s1053">
                <w:txbxContent>
                  <w:p w:rsidR="00487AEB" w:rsidRDefault="00487AEB" w:rsidP="00487AEB">
                    <w:r>
                      <w:rPr>
                        <w:snapToGrid w:val="0"/>
                      </w:rPr>
                      <w:t>Pim</w:t>
                    </w:r>
                  </w:p>
                </w:txbxContent>
              </v:textbox>
            </v:shape>
            <v:shape id="_x0000_s1054" type="#_x0000_t202" style="position:absolute;left:5120;top:7900;width:1300;height:480" o:allowincell="f" filled="f" stroked="f">
              <v:textbox style="mso-next-textbox:#_x0000_s1054">
                <w:txbxContent>
                  <w:p w:rsidR="00487AEB" w:rsidRDefault="00487AEB" w:rsidP="00487AEB">
                    <w:r>
                      <w:rPr>
                        <w:snapToGrid w:val="0"/>
                      </w:rPr>
                      <w:t>Omuzlar</w:t>
                    </w:r>
                  </w:p>
                </w:txbxContent>
              </v:textbox>
            </v:shape>
            <v:shape id="_x0000_s1055" type="#_x0000_t202" style="position:absolute;left:6540;top:4280;width:1020;height:480" o:allowincell="f" filled="f" stroked="f">
              <v:textbox style="mso-next-textbox:#_x0000_s1055">
                <w:txbxContent>
                  <w:p w:rsidR="00487AEB" w:rsidRDefault="00487AEB" w:rsidP="00487AEB">
                    <w:r>
                      <w:rPr>
                        <w:snapToGrid w:val="0"/>
                      </w:rPr>
                      <w:t>Kayış</w:t>
                    </w:r>
                  </w:p>
                </w:txbxContent>
              </v:textbox>
            </v:shape>
            <v:shape id="_x0000_s1056" type="#_x0000_t202" style="position:absolute;left:6060;top:9540;width:1020;height:480" o:allowincell="f" filled="f" stroked="f">
              <v:textbox style="mso-next-textbox:#_x0000_s1056">
                <w:txbxContent>
                  <w:p w:rsidR="00487AEB" w:rsidRDefault="00487AEB" w:rsidP="00487AEB">
                    <w:r>
                      <w:rPr>
                        <w:snapToGrid w:val="0"/>
                      </w:rPr>
                      <w:t>Kayış</w:t>
                    </w:r>
                  </w:p>
                </w:txbxContent>
              </v:textbox>
            </v:shape>
            <v:shape id="_x0000_s1057" type="#_x0000_t202" style="position:absolute;left:8300;top:12640;width:680;height:480" o:allowincell="f" filled="f" stroked="f">
              <v:textbox style="mso-next-textbox:#_x0000_s1057">
                <w:txbxContent>
                  <w:p w:rsidR="00487AEB" w:rsidRDefault="00487AEB" w:rsidP="00487AEB">
                    <w:r>
                      <w:rPr>
                        <w:snapToGrid w:val="0"/>
                      </w:rPr>
                      <w:t>Pim</w:t>
                    </w:r>
                  </w:p>
                </w:txbxContent>
              </v:textbox>
            </v:shape>
            <v:shape id="_x0000_s1058" type="#_x0000_t202" style="position:absolute;left:3020;top:12460;width:1300;height:480" o:allowincell="f" filled="f" stroked="f">
              <v:textbox style="mso-next-textbox:#_x0000_s1058">
                <w:txbxContent>
                  <w:p w:rsidR="00487AEB" w:rsidRDefault="00487AEB" w:rsidP="00487AEB">
                    <w:r>
                      <w:rPr>
                        <w:snapToGrid w:val="0"/>
                      </w:rPr>
                      <w:t>Omuzlar</w:t>
                    </w:r>
                  </w:p>
                </w:txbxContent>
              </v:textbox>
            </v:shape>
            <v:rect id="_x0000_s1059" style="position:absolute;left:1740;top:4324;width:8493;height:9000" filled="f" strokeweight="0"/>
            <w10:wrap type="square"/>
          </v:group>
          <o:OLEObject Type="Embed" ProgID="Designer.Drawing.7" ShapeID="_x0000_s1050" DrawAspect="Content" ObjectID="_1365590721" r:id="rId14"/>
          <o:OLEObject Type="Embed" ProgID="Designer.Drawing.7" ShapeID="_x0000_s1051" DrawAspect="Content" ObjectID="_1365590722" r:id="rId15"/>
        </w:pict>
      </w:r>
      <w:r w:rsidR="00487AEB" w:rsidRPr="00BA52FD">
        <w:rPr>
          <w:lang w:val="tr-TR"/>
        </w:rPr>
        <w:br w:type="page"/>
      </w:r>
      <w:r w:rsidR="00487AEB" w:rsidRPr="00BA52FD">
        <w:rPr>
          <w:b/>
          <w:u w:val="single"/>
          <w:lang w:val="tr-TR"/>
        </w:rPr>
        <w:lastRenderedPageBreak/>
        <w:t>Kroki No. 2</w:t>
      </w:r>
    </w:p>
    <w:p w:rsidR="00487AEB" w:rsidRPr="00BA52FD" w:rsidRDefault="00487AEB" w:rsidP="00170C39">
      <w:pPr>
        <w:pStyle w:val="PICTURELABLE1PAGE"/>
      </w:pPr>
      <w:r w:rsidRPr="00BA52FD">
        <w:t>METAL SÜRGÜ HALKALI BRANDALI TAŞITLAR</w:t>
      </w:r>
    </w:p>
    <w:p w:rsidR="00487AEB" w:rsidRPr="00BA52FD" w:rsidRDefault="00676459" w:rsidP="00487AEB">
      <w:pPr>
        <w:pStyle w:val="PictureNum1Page"/>
        <w:rPr>
          <w:lang w:val="tr-TR"/>
        </w:rPr>
      </w:pPr>
      <w:r w:rsidRPr="00676459">
        <w:rPr>
          <w:sz w:val="20"/>
          <w:lang w:val="tr-TR"/>
        </w:rPr>
        <w:pict>
          <v:group id="_x0000_s1060" style="position:absolute;left:0;text-align:left;margin-left:1.65pt;margin-top:9.6pt;width:427.5pt;height:533.1pt;z-index:251662336" coordorigin="2160,3300" coordsize="8550,10662">
            <v:shape id="_x0000_s1061" type="#_x0000_t75" style="position:absolute;left:2977;top:7502;width:5395;height:6249">
              <v:imagedata r:id="rId16" o:title=""/>
            </v:shape>
            <v:shape id="_x0000_s1062" type="#_x0000_t202" style="position:absolute;left:5430;top:10928;width:960;height:380" filled="f" stroked="f">
              <v:textbox style="mso-next-textbox:#_x0000_s1062">
                <w:txbxContent>
                  <w:p w:rsidR="00487AEB" w:rsidRDefault="00487AEB" w:rsidP="00487AEB">
                    <w:pPr>
                      <w:rPr>
                        <w:b/>
                      </w:rPr>
                    </w:pPr>
                    <w:r>
                      <w:rPr>
                        <w:snapToGrid w:val="0"/>
                      </w:rPr>
                      <w:t>60 cm</w:t>
                    </w:r>
                  </w:p>
                </w:txbxContent>
              </v:textbox>
            </v:shape>
            <v:group id="_x0000_s1063" style="position:absolute;left:5880;top:3601;width:4830;height:4503" coordorigin="5880,3000" coordsize="4830,4503">
              <v:shape id="_x0000_s1064" type="#_x0000_t75" style="position:absolute;left:5880;top:3000;width:4647;height:4503">
                <v:imagedata r:id="rId17" o:title=""/>
              </v:shape>
              <v:shape id="_x0000_s1065" type="#_x0000_t202" style="position:absolute;left:6110;top:3020;width:1540;height:640" filled="f" stroked="f">
                <v:textbox style="mso-next-textbox:#_x0000_s1065">
                  <w:txbxContent>
                    <w:p w:rsidR="00487AEB" w:rsidRDefault="00487AEB" w:rsidP="00487AEB">
                      <w:r>
                        <w:rPr>
                          <w:snapToGrid w:val="0"/>
                        </w:rPr>
                        <w:t>Çift delikli halka</w:t>
                      </w:r>
                    </w:p>
                  </w:txbxContent>
                </v:textbox>
              </v:shape>
              <v:shape id="_x0000_s1066" type="#_x0000_t202" style="position:absolute;left:6050;top:3740;width:880;height:660" filled="f" stroked="f">
                <v:textbox style="mso-next-textbox:#_x0000_s1066">
                  <w:txbxContent>
                    <w:p w:rsidR="00487AEB" w:rsidRDefault="00487AEB" w:rsidP="00487AEB">
                      <w:pPr>
                        <w:rPr>
                          <w:snapToGrid w:val="0"/>
                        </w:rPr>
                      </w:pPr>
                      <w:r>
                        <w:rPr>
                          <w:snapToGrid w:val="0"/>
                        </w:rPr>
                        <w:t>Metal</w:t>
                      </w:r>
                    </w:p>
                    <w:p w:rsidR="00487AEB" w:rsidRDefault="00487AEB" w:rsidP="00487AEB">
                      <w:r>
                        <w:rPr>
                          <w:snapToGrid w:val="0"/>
                        </w:rPr>
                        <w:t>çubuk</w:t>
                      </w:r>
                    </w:p>
                  </w:txbxContent>
                </v:textbox>
              </v:shape>
              <v:shape id="_x0000_s1067" type="#_x0000_t202" style="position:absolute;left:6250;top:5440;width:1620;height:660" filled="f" stroked="f">
                <v:textbox style="mso-next-textbox:#_x0000_s1067">
                  <w:txbxContent>
                    <w:p w:rsidR="00487AEB" w:rsidRPr="000E0EA3" w:rsidRDefault="00487AEB" w:rsidP="00487AEB">
                      <w:pPr>
                        <w:rPr>
                          <w:sz w:val="18"/>
                          <w:szCs w:val="18"/>
                        </w:rPr>
                      </w:pPr>
                      <w:r w:rsidRPr="000E0EA3">
                        <w:rPr>
                          <w:snapToGrid w:val="0"/>
                          <w:sz w:val="18"/>
                          <w:szCs w:val="18"/>
                        </w:rPr>
                        <w:t>Ortası çubuklu alternative halka</w:t>
                      </w:r>
                    </w:p>
                  </w:txbxContent>
                </v:textbox>
              </v:shape>
              <v:shape id="_x0000_s1068" type="#_x0000_t202" style="position:absolute;left:8050;top:4960;width:1480;height:460" filled="f" stroked="f">
                <v:textbox style="mso-next-textbox:#_x0000_s1068">
                  <w:txbxContent>
                    <w:p w:rsidR="00487AEB" w:rsidRDefault="00487AEB" w:rsidP="00487AEB">
                      <w:r>
                        <w:rPr>
                          <w:snapToGrid w:val="0"/>
                        </w:rPr>
                        <w:t>Bağlantı teli</w:t>
                      </w:r>
                    </w:p>
                  </w:txbxContent>
                </v:textbox>
              </v:shape>
              <v:shape id="_x0000_s1069" type="#_x0000_t202" style="position:absolute;left:8470;top:5360;width:2131;height:520" filled="f" stroked="f">
                <v:textbox style="mso-next-textbox:#_x0000_s1069">
                  <w:txbxContent>
                    <w:p w:rsidR="00487AEB" w:rsidRDefault="00487AEB" w:rsidP="00487AEB">
                      <w:pPr>
                        <w:rPr>
                          <w:b/>
                          <w:sz w:val="18"/>
                        </w:rPr>
                      </w:pPr>
                      <w:r>
                        <w:rPr>
                          <w:b/>
                          <w:snapToGrid w:val="0"/>
                          <w:sz w:val="18"/>
                        </w:rPr>
                        <w:t>İKİNCİ ŞEKİL</w:t>
                      </w:r>
                    </w:p>
                  </w:txbxContent>
                </v:textbox>
              </v:shape>
              <v:shape id="_x0000_s1070" type="#_x0000_t202" style="position:absolute;left:8701;top:3000;width:2009;height:460" filled="f" stroked="f">
                <v:textbox style="mso-next-textbox:#_x0000_s1070">
                  <w:txbxContent>
                    <w:p w:rsidR="00487AEB" w:rsidRDefault="00487AEB" w:rsidP="00487AEB">
                      <w:pPr>
                        <w:rPr>
                          <w:b/>
                          <w:sz w:val="18"/>
                        </w:rPr>
                      </w:pPr>
                      <w:r>
                        <w:rPr>
                          <w:b/>
                          <w:snapToGrid w:val="0"/>
                          <w:sz w:val="18"/>
                        </w:rPr>
                        <w:t>BİRİNCİ ŞEKİL</w:t>
                      </w:r>
                    </w:p>
                  </w:txbxContent>
                </v:textbox>
              </v:shape>
            </v:group>
            <v:shape id="_x0000_s1071" type="#_x0000_t202" style="position:absolute;left:4430;top:13480;width:2300;height:440" filled="f" stroked="f">
              <v:textbox style="mso-next-textbox:#_x0000_s1071">
                <w:txbxContent>
                  <w:p w:rsidR="00487AEB" w:rsidRPr="000E0EA3" w:rsidRDefault="00487AEB" w:rsidP="00487AEB">
                    <w:pPr>
                      <w:rPr>
                        <w:b/>
                        <w:sz w:val="18"/>
                        <w:szCs w:val="18"/>
                      </w:rPr>
                    </w:pPr>
                    <w:r w:rsidRPr="000E0EA3">
                      <w:rPr>
                        <w:snapToGrid w:val="0"/>
                        <w:sz w:val="18"/>
                        <w:szCs w:val="18"/>
                      </w:rPr>
                      <w:t>Çubuk bağlant</w:t>
                    </w:r>
                    <w:r>
                      <w:rPr>
                        <w:snapToGrid w:val="0"/>
                        <w:sz w:val="18"/>
                        <w:szCs w:val="18"/>
                      </w:rPr>
                      <w:t>ı noktaları</w:t>
                    </w:r>
                  </w:p>
                </w:txbxContent>
              </v:textbox>
            </v:shape>
            <v:shape id="_x0000_s1072" type="#_x0000_t202" style="position:absolute;left:4305;top:10970;width:960;height:380" filled="f" stroked="f">
              <v:textbox style="mso-next-textbox:#_x0000_s1072">
                <w:txbxContent>
                  <w:p w:rsidR="00487AEB" w:rsidRDefault="00487AEB" w:rsidP="00487AEB">
                    <w:pPr>
                      <w:rPr>
                        <w:b/>
                      </w:rPr>
                    </w:pPr>
                    <w:r>
                      <w:rPr>
                        <w:snapToGrid w:val="0"/>
                      </w:rPr>
                      <w:t>60 cm</w:t>
                    </w:r>
                  </w:p>
                </w:txbxContent>
              </v:textbox>
            </v:shape>
            <v:rect id="_x0000_s1073" style="position:absolute;left:2160;top:3300;width:8493;height:10662" filled="f" strokeweight="0"/>
            <w10:wrap type="square"/>
          </v:group>
          <o:OLEObject Type="Embed" ProgID="Designer.Drawing.7" ShapeID="_x0000_s1061" DrawAspect="Content" ObjectID="_1365590723" r:id="rId18"/>
          <o:OLEObject Type="Embed" ProgID="Designer.Drawing.7" ShapeID="_x0000_s1064" DrawAspect="Content" ObjectID="_1365590724" r:id="rId19"/>
        </w:pict>
      </w:r>
      <w:r w:rsidR="00487AEB" w:rsidRPr="00BA52FD">
        <w:rPr>
          <w:lang w:val="tr-TR"/>
        </w:rPr>
        <w:br w:type="page"/>
      </w:r>
      <w:r w:rsidR="00487AEB" w:rsidRPr="00BA52FD">
        <w:rPr>
          <w:lang w:val="tr-TR"/>
        </w:rPr>
        <w:lastRenderedPageBreak/>
        <w:t>Kroki No. 2a</w:t>
      </w:r>
    </w:p>
    <w:p w:rsidR="00487AEB" w:rsidRPr="00BA52FD" w:rsidRDefault="00487AEB" w:rsidP="00170C39">
      <w:pPr>
        <w:pStyle w:val="PICTURELABLE1PAGE"/>
      </w:pPr>
      <w:r w:rsidRPr="00BA52FD">
        <w:t>DÖNER HALKA ÖRNEĞİ ("D"HALKASI)</w:t>
      </w:r>
    </w:p>
    <w:p w:rsidR="00487AEB" w:rsidRPr="00BA52FD" w:rsidRDefault="00676459" w:rsidP="00487AEB">
      <w:pPr>
        <w:pStyle w:val="PictureNum1Page"/>
        <w:rPr>
          <w:lang w:val="tr-TR"/>
        </w:rPr>
      </w:pPr>
      <w:r w:rsidRPr="00676459">
        <w:rPr>
          <w:sz w:val="20"/>
          <w:lang w:val="tr-TR"/>
        </w:rPr>
        <w:pict>
          <v:group id="_x0000_s1074" style="position:absolute;left:0;text-align:left;margin-left:0;margin-top:14.4pt;width:424.85pt;height:540pt;z-index:251663360" coordorigin="1418,3632" coordsize="8497,10800">
            <v:shape id="_x0000_s1075" type="#_x0000_t75" style="position:absolute;left:6338;top:7636;width:3260;height:2170">
              <v:imagedata r:id="rId20" o:title=""/>
            </v:shape>
            <v:shape id="_x0000_s1076" type="#_x0000_t202" style="position:absolute;left:7608;top:9696;width:840;height:500" filled="f" stroked="f">
              <v:textbox style="mso-next-textbox:#_x0000_s1076">
                <w:txbxContent>
                  <w:p w:rsidR="00487AEB" w:rsidRDefault="00487AEB" w:rsidP="00487AEB">
                    <w:r>
                      <w:rPr>
                        <w:snapToGrid w:val="0"/>
                      </w:rPr>
                      <w:t>Perçin</w:t>
                    </w:r>
                  </w:p>
                </w:txbxContent>
              </v:textbox>
            </v:shape>
            <v:shape id="_x0000_s1077" type="#_x0000_t202" style="position:absolute;left:4708;top:12336;width:1760;height:600" filled="f" stroked="f">
              <v:textbox style="mso-next-textbox:#_x0000_s1077">
                <w:txbxContent>
                  <w:p w:rsidR="00487AEB" w:rsidRDefault="00487AEB" w:rsidP="00487AEB">
                    <w:r>
                      <w:rPr>
                        <w:snapToGrid w:val="0"/>
                      </w:rPr>
                      <w:t>Perçinli 'D' halkasının sonu</w:t>
                    </w:r>
                  </w:p>
                </w:txbxContent>
              </v:textbox>
            </v:shape>
            <v:shape id="_x0000_s1078" type="#_x0000_t202" style="position:absolute;left:4688;top:5896;width:1540;height:420" filled="f" stroked="f">
              <v:textbox style="mso-next-textbox:#_x0000_s1078">
                <w:txbxContent>
                  <w:p w:rsidR="00487AEB" w:rsidRDefault="00487AEB" w:rsidP="00487AEB">
                    <w:r>
                      <w:rPr>
                        <w:snapToGrid w:val="0"/>
                      </w:rPr>
                      <w:t>Döner 'D' halkası</w:t>
                    </w:r>
                  </w:p>
                </w:txbxContent>
              </v:textbox>
            </v:shape>
            <v:shape id="_x0000_s1079" type="#_x0000_t202" style="position:absolute;left:4508;top:7316;width:1540;height:440" filled="f" stroked="f">
              <v:textbox style="mso-next-textbox:#_x0000_s1079">
                <w:txbxContent>
                  <w:p w:rsidR="00487AEB" w:rsidRDefault="00487AEB" w:rsidP="00487AEB">
                    <w:r>
                      <w:rPr>
                        <w:snapToGrid w:val="0"/>
                      </w:rPr>
                      <w:t>Montaj tablası</w:t>
                    </w:r>
                  </w:p>
                </w:txbxContent>
              </v:textbox>
            </v:shape>
            <v:shape id="_x0000_s1080" type="#_x0000_t202" style="position:absolute;left:4688;top:9516;width:1440;height:420" filled="f" stroked="f">
              <v:textbox style="mso-next-textbox:#_x0000_s1080">
                <w:txbxContent>
                  <w:p w:rsidR="00487AEB" w:rsidRPr="000E0EA3" w:rsidRDefault="00487AEB" w:rsidP="00487AEB">
                    <w:pPr>
                      <w:rPr>
                        <w:sz w:val="17"/>
                        <w:szCs w:val="17"/>
                      </w:rPr>
                    </w:pPr>
                    <w:r>
                      <w:rPr>
                        <w:snapToGrid w:val="0"/>
                        <w:sz w:val="17"/>
                        <w:szCs w:val="17"/>
                      </w:rPr>
                      <w:t>Yay muhafazası</w:t>
                    </w:r>
                  </w:p>
                </w:txbxContent>
              </v:textbox>
            </v:shape>
            <v:shape id="_x0000_s1081" type="#_x0000_t202" style="position:absolute;left:4648;top:10756;width:900;height:480" filled="f" stroked="f">
              <v:textbox style="mso-next-textbox:#_x0000_s1081">
                <w:txbxContent>
                  <w:p w:rsidR="00487AEB" w:rsidRDefault="00487AEB" w:rsidP="00487AEB">
                    <w:r>
                      <w:rPr>
                        <w:snapToGrid w:val="0"/>
                      </w:rPr>
                      <w:t xml:space="preserve">Yay </w:t>
                    </w:r>
                  </w:p>
                </w:txbxContent>
              </v:textbox>
            </v:shape>
            <v:shape id="_x0000_s1082" type="#_x0000_t202" style="position:absolute;left:4708;top:11556;width:1720;height:380" filled="f" stroked="f">
              <v:textbox style="mso-next-textbox:#_x0000_s1082">
                <w:txbxContent>
                  <w:p w:rsidR="00487AEB" w:rsidRPr="000E0EA3" w:rsidRDefault="00487AEB" w:rsidP="00487AEB">
                    <w:pPr>
                      <w:rPr>
                        <w:sz w:val="18"/>
                        <w:szCs w:val="18"/>
                      </w:rPr>
                    </w:pPr>
                    <w:r w:rsidRPr="000E0EA3">
                      <w:rPr>
                        <w:snapToGrid w:val="0"/>
                        <w:sz w:val="18"/>
                        <w:szCs w:val="18"/>
                      </w:rPr>
                      <w:t>Bağlantı rondelası</w:t>
                    </w:r>
                  </w:p>
                </w:txbxContent>
              </v:textbox>
            </v:shape>
            <v:shape id="_x0000_s1083" type="#_x0000_t75" style="position:absolute;left:1778;top:5456;width:3575;height:7210">
              <v:imagedata r:id="rId21" o:title=""/>
            </v:shape>
            <v:shape id="_x0000_s1084" type="#_x0000_t75" style="position:absolute;left:1418;top:3632;width:8497;height:10800">
              <v:imagedata r:id="rId22" o:title=""/>
            </v:shape>
          </v:group>
          <o:OLEObject Type="Embed" ProgID="Designer.Drawing.7" ShapeID="_x0000_s1075" DrawAspect="Content" ObjectID="_1365590725" r:id="rId23"/>
          <o:OLEObject Type="Embed" ProgID="Designer.Drawing.7" ShapeID="_x0000_s1083" DrawAspect="Content" ObjectID="_1365590726" r:id="rId24"/>
          <o:OLEObject Type="Embed" ProgID="Designer.Drawing.7" ShapeID="_x0000_s1084" DrawAspect="Content" ObjectID="_1365590727" r:id="rId25"/>
        </w:pict>
      </w:r>
      <w:r w:rsidR="00487AEB" w:rsidRPr="00BA52FD">
        <w:rPr>
          <w:lang w:val="tr-TR"/>
        </w:rPr>
        <w:br w:type="page"/>
      </w:r>
      <w:r w:rsidR="00487AEB" w:rsidRPr="00BA52FD">
        <w:rPr>
          <w:lang w:val="tr-TR"/>
        </w:rPr>
        <w:lastRenderedPageBreak/>
        <w:t>Kroki No. 3</w:t>
      </w:r>
    </w:p>
    <w:p w:rsidR="00487AEB" w:rsidRPr="00BA52FD" w:rsidRDefault="00487AEB" w:rsidP="00170C39">
      <w:pPr>
        <w:pStyle w:val="PICTURELABLE1PAGE"/>
      </w:pPr>
      <w:r w:rsidRPr="00BA52FD">
        <w:t xml:space="preserve">TAŞIT BRANDALARININ BAĞLANMASINA İLİŞKİN BİR TERTİBAT ÖRNEĞİ </w:t>
      </w:r>
    </w:p>
    <w:p w:rsidR="00487AEB" w:rsidRPr="00BA52FD" w:rsidRDefault="00487AEB" w:rsidP="00487AEB">
      <w:pPr>
        <w:jc w:val="both"/>
        <w:rPr>
          <w:noProof/>
          <w:color w:val="00B050"/>
          <w:sz w:val="24"/>
          <w:lang w:val="tr-TR"/>
        </w:rPr>
      </w:pPr>
    </w:p>
    <w:p w:rsidR="00487AEB" w:rsidRPr="00170C39" w:rsidRDefault="00487AEB" w:rsidP="00170C39">
      <w:pPr>
        <w:jc w:val="both"/>
        <w:rPr>
          <w:noProof/>
          <w:color w:val="000000" w:themeColor="text1"/>
          <w:sz w:val="24"/>
          <w:lang w:val="tr-TR"/>
        </w:rPr>
      </w:pPr>
      <w:r w:rsidRPr="00170C39">
        <w:rPr>
          <w:noProof/>
          <w:color w:val="000000" w:themeColor="text1"/>
          <w:sz w:val="24"/>
          <w:lang w:val="tr-TR"/>
        </w:rPr>
        <w:t>Aşağıda gösterilen cihaz, Ek-2, Madde 3, 11(a) fıkrasının son kısmının gerekliliklerini karşılar. Ayrıca, Ek-2, Madde 3 fıkra (a) ve 6 (b) fıkrası gerekliliklerini de karşılar.</w:t>
      </w:r>
    </w:p>
    <w:p w:rsidR="00487AEB" w:rsidRPr="00170C39" w:rsidRDefault="00487AEB" w:rsidP="00170C39">
      <w:pPr>
        <w:rPr>
          <w:noProof/>
          <w:color w:val="000000" w:themeColor="text1"/>
          <w:sz w:val="24"/>
          <w:lang w:val="tr-TR"/>
        </w:rPr>
      </w:pPr>
      <w:r w:rsidRPr="00170C39">
        <w:rPr>
          <w:noProof/>
          <w:color w:val="000000" w:themeColor="text1"/>
          <w:sz w:val="24"/>
          <w:lang w:val="tr-TR"/>
        </w:rPr>
        <w:t>{ECE/TRANS/17/Değ.17; 1 Ekim 1994 tarihinde yürürlüğe girdi.}</w:t>
      </w:r>
    </w:p>
    <w:p w:rsidR="00487AEB" w:rsidRPr="00BA52FD" w:rsidRDefault="00676459" w:rsidP="00487AEB">
      <w:pPr>
        <w:pStyle w:val="PictureNum1Page"/>
        <w:rPr>
          <w:lang w:val="tr-TR"/>
        </w:rPr>
      </w:pPr>
      <w:r w:rsidRPr="00676459">
        <w:rPr>
          <w:sz w:val="20"/>
          <w:lang w:val="tr-TR"/>
        </w:rPr>
        <w:pict>
          <v:group id="_x0000_s1085" style="position:absolute;left:0;text-align:left;margin-left:.75pt;margin-top:15.15pt;width:424.65pt;height:468pt;z-index:251664384" coordorigin="1800,3064" coordsize="8493,9360">
            <v:shape id="_x0000_s1086" type="#_x0000_t75" style="position:absolute;left:4200;top:3660;width:3889;height:8194" o:allowincell="f">
              <v:imagedata r:id="rId26" o:title=""/>
            </v:shape>
            <v:shape id="_x0000_s1087" type="#_x0000_t202" style="position:absolute;left:5600;top:10900;width:780;height:440" o:allowincell="f" filled="f" stroked="f">
              <v:textbox style="mso-next-textbox:#_x0000_s1087">
                <w:txbxContent>
                  <w:p w:rsidR="00487AEB" w:rsidRPr="00253CD3" w:rsidRDefault="00487AEB" w:rsidP="00487AEB">
                    <w:pPr>
                      <w:rPr>
                        <w:sz w:val="18"/>
                        <w:szCs w:val="18"/>
                      </w:rPr>
                    </w:pPr>
                    <w:r w:rsidRPr="00253CD3">
                      <w:rPr>
                        <w:snapToGrid w:val="0"/>
                        <w:sz w:val="18"/>
                        <w:szCs w:val="18"/>
                      </w:rPr>
                      <w:t>Duvar</w:t>
                    </w:r>
                  </w:p>
                </w:txbxContent>
              </v:textbox>
            </v:shape>
            <v:shape id="_x0000_s1088" type="#_x0000_t202" style="position:absolute;left:4610;top:4610;width:840;height:500" o:allowincell="f" filled="f" stroked="f">
              <v:textbox style="mso-next-textbox:#_x0000_s1088">
                <w:txbxContent>
                  <w:p w:rsidR="00487AEB" w:rsidRDefault="00487AEB" w:rsidP="00487AEB">
                    <w:r>
                      <w:rPr>
                        <w:snapToGrid w:val="0"/>
                      </w:rPr>
                      <w:t>Branda</w:t>
                    </w:r>
                  </w:p>
                </w:txbxContent>
              </v:textbox>
            </v:shape>
            <v:shape id="_x0000_s1089" type="#_x0000_t202" style="position:absolute;left:3320;top:5640;width:1680;height:640" o:allowincell="f" filled="f" stroked="f">
              <v:textbox style="mso-next-textbox:#_x0000_s1089">
                <w:txbxContent>
                  <w:p w:rsidR="00487AEB" w:rsidRDefault="00487AEB" w:rsidP="00487AEB">
                    <w:r>
                      <w:rPr>
                        <w:snapToGrid w:val="0"/>
                      </w:rPr>
                      <w:t>Branda bağlama halkası</w:t>
                    </w:r>
                  </w:p>
                </w:txbxContent>
              </v:textbox>
            </v:shape>
            <v:shape id="_x0000_s1090" type="#_x0000_t202" style="position:absolute;left:2900;top:7040;width:1400;height:400" o:allowincell="f" filled="f" stroked="f">
              <v:textbox style="mso-next-textbox:#_x0000_s1090">
                <w:txbxContent>
                  <w:p w:rsidR="00487AEB" w:rsidRPr="000E0EA3" w:rsidRDefault="00487AEB" w:rsidP="00487AEB">
                    <w:pPr>
                      <w:rPr>
                        <w:sz w:val="18"/>
                        <w:szCs w:val="18"/>
                      </w:rPr>
                    </w:pPr>
                    <w:r w:rsidRPr="000E0EA3">
                      <w:rPr>
                        <w:sz w:val="18"/>
                        <w:szCs w:val="18"/>
                      </w:rPr>
                      <w:t>Tespit halkası</w:t>
                    </w:r>
                  </w:p>
                </w:txbxContent>
              </v:textbox>
            </v:shape>
            <v:shape id="_x0000_s1091" type="#_x0000_t202" style="position:absolute;left:4320;top:8760;width:980;height:440" o:allowincell="f" filled="f" stroked="f">
              <v:textbox style="mso-next-textbox:#_x0000_s1091">
                <w:txbxContent>
                  <w:p w:rsidR="00487AEB" w:rsidRPr="00253CD3" w:rsidRDefault="00487AEB" w:rsidP="00487AEB">
                    <w:pPr>
                      <w:rPr>
                        <w:sz w:val="14"/>
                        <w:szCs w:val="14"/>
                      </w:rPr>
                    </w:pPr>
                    <w:r w:rsidRPr="00253CD3">
                      <w:rPr>
                        <w:snapToGrid w:val="0"/>
                        <w:sz w:val="14"/>
                        <w:szCs w:val="14"/>
                      </w:rPr>
                      <w:t>Metal</w:t>
                    </w:r>
                    <w:r>
                      <w:rPr>
                        <w:snapToGrid w:val="0"/>
                        <w:sz w:val="14"/>
                        <w:szCs w:val="14"/>
                      </w:rPr>
                      <w:t xml:space="preserve"> </w:t>
                    </w:r>
                    <w:r w:rsidRPr="00253CD3">
                      <w:rPr>
                        <w:snapToGrid w:val="0"/>
                        <w:sz w:val="14"/>
                        <w:szCs w:val="14"/>
                      </w:rPr>
                      <w:t>delikler</w:t>
                    </w:r>
                  </w:p>
                </w:txbxContent>
              </v:textbox>
            </v:shape>
            <v:shape id="_x0000_s1092" type="#_x0000_t202" style="position:absolute;left:3200;top:9800;width:1820;height:400" o:allowincell="f" filled="f" stroked="f">
              <v:textbox style="mso-next-textbox:#_x0000_s1092">
                <w:txbxContent>
                  <w:p w:rsidR="00487AEB" w:rsidRPr="00253CD3" w:rsidRDefault="00487AEB" w:rsidP="00487AEB">
                    <w:pPr>
                      <w:rPr>
                        <w:sz w:val="14"/>
                        <w:szCs w:val="14"/>
                      </w:rPr>
                    </w:pPr>
                    <w:r w:rsidRPr="00253CD3">
                      <w:rPr>
                        <w:snapToGrid w:val="0"/>
                        <w:sz w:val="14"/>
                        <w:szCs w:val="14"/>
                      </w:rPr>
                      <w:t>Metal çubuk, perçinlenmiş</w:t>
                    </w:r>
                  </w:p>
                </w:txbxContent>
              </v:textbox>
            </v:shape>
            <v:shape id="_x0000_s1093" type="#_x0000_t202" style="position:absolute;left:7160;top:7960;width:1380;height:420" o:allowincell="f" filled="f" stroked="f">
              <v:textbox style="mso-next-textbox:#_x0000_s1093">
                <w:txbxContent>
                  <w:p w:rsidR="00487AEB" w:rsidRDefault="00487AEB" w:rsidP="00487AEB">
                    <w:r>
                      <w:rPr>
                        <w:snapToGrid w:val="0"/>
                      </w:rPr>
                      <w:t>Branda kısmı</w:t>
                    </w:r>
                  </w:p>
                </w:txbxContent>
              </v:textbox>
            </v:shape>
            <v:rect id="_x0000_s1094" style="position:absolute;left:1800;top:3064;width:8493;height:9360" filled="f" strokeweight="0"/>
            <w10:wrap type="square"/>
          </v:group>
          <o:OLEObject Type="Embed" ProgID="Designer.Drawing.7" ShapeID="_x0000_s1086" DrawAspect="Content" ObjectID="_1365590728" r:id="rId27"/>
        </w:pict>
      </w:r>
      <w:r w:rsidR="00487AEB" w:rsidRPr="00BA52FD">
        <w:rPr>
          <w:lang w:val="tr-TR"/>
        </w:rPr>
        <w:br w:type="page"/>
      </w:r>
      <w:r w:rsidR="00487AEB" w:rsidRPr="00BA52FD">
        <w:rPr>
          <w:lang w:val="tr-TR"/>
        </w:rPr>
        <w:lastRenderedPageBreak/>
        <w:t>Kroki No. 4</w:t>
      </w:r>
    </w:p>
    <w:p w:rsidR="00487AEB" w:rsidRPr="00BA52FD" w:rsidRDefault="00676459" w:rsidP="00170C39">
      <w:pPr>
        <w:pStyle w:val="PICTURELABLE1PAGE"/>
      </w:pPr>
      <w:r w:rsidRPr="00676459">
        <w:rPr>
          <w:sz w:val="20"/>
        </w:rPr>
        <w:pict>
          <v:group id="_x0000_s1095" style="position:absolute;left:0;text-align:left;margin-left:7.15pt;margin-top:32.4pt;width:424.85pt;height:241.65pt;z-index:251665408" coordorigin="1755,2375" coordsize="8497,4833">
            <v:shape id="_x0000_s1096" type="#_x0000_t75" style="position:absolute;left:3720;top:3480;width:5281;height:3452" o:allowincell="f">
              <v:imagedata r:id="rId28" o:title=""/>
            </v:shape>
            <v:shape id="_x0000_s1097" type="#_x0000_t202" style="position:absolute;left:5670;top:3690;width:1320;height:450" o:allowincell="f" filled="f" stroked="f">
              <v:textbox style="mso-next-textbox:#_x0000_s1097">
                <w:txbxContent>
                  <w:p w:rsidR="00487AEB" w:rsidRDefault="00487AEB" w:rsidP="00487AEB">
                    <w:r>
                      <w:rPr>
                        <w:snapToGrid w:val="0"/>
                      </w:rPr>
                      <w:t>Demir kiriş</w:t>
                    </w:r>
                  </w:p>
                </w:txbxContent>
              </v:textbox>
            </v:shape>
            <v:shape id="_x0000_s1098" type="#_x0000_t202" style="position:absolute;left:8890;top:3830;width:980;height:450" o:allowincell="f" filled="f" stroked="f">
              <v:textbox style="mso-next-textbox:#_x0000_s1098">
                <w:txbxContent>
                  <w:p w:rsidR="00487AEB" w:rsidRDefault="00487AEB" w:rsidP="00487AEB">
                    <w:r>
                      <w:rPr>
                        <w:snapToGrid w:val="0"/>
                      </w:rPr>
                      <w:t>Taban</w:t>
                    </w:r>
                  </w:p>
                </w:txbxContent>
              </v:textbox>
            </v:shape>
            <v:shape id="_x0000_s1099" type="#_x0000_t202" style="position:absolute;left:2370;top:4770;width:1440;height:450" o:allowincell="f" filled="f" stroked="f">
              <v:textbox style="mso-next-textbox:#_x0000_s1099">
                <w:txbxContent>
                  <w:p w:rsidR="00487AEB" w:rsidRDefault="00487AEB" w:rsidP="00487AEB">
                    <w:r>
                      <w:rPr>
                        <w:snapToGrid w:val="0"/>
                      </w:rPr>
                      <w:t>Tespit halkası</w:t>
                    </w:r>
                  </w:p>
                </w:txbxContent>
              </v:textbox>
            </v:shape>
            <v:shape id="_x0000_s1100" type="#_x0000_t202" style="position:absolute;left:3030;top:5690;width:1540;height:390" o:allowincell="f" filled="f" stroked="f">
              <v:textbox style="mso-next-textbox:#_x0000_s1100">
                <w:txbxContent>
                  <w:p w:rsidR="00487AEB" w:rsidRDefault="00487AEB" w:rsidP="00487AEB">
                    <w:r>
                      <w:rPr>
                        <w:snapToGrid w:val="0"/>
                      </w:rPr>
                      <w:t>Bağlama halatı</w:t>
                    </w:r>
                  </w:p>
                </w:txbxContent>
              </v:textbox>
            </v:shape>
            <v:shape id="_x0000_s1101" type="#_x0000_t75" style="position:absolute;left:1755;top:2375;width:8497;height:4833" o:allowincell="f">
              <v:imagedata r:id="rId22" o:title=""/>
            </v:shape>
            <v:shape id="_x0000_s1102" type="#_x0000_t202" style="position:absolute;left:2010;top:2510;width:7920;height:710" o:allowincell="f" filled="f" stroked="f">
              <v:textbox style="mso-next-textbox:#_x0000_s1102">
                <w:txbxContent>
                  <w:p w:rsidR="00487AEB" w:rsidRPr="00253CD3" w:rsidRDefault="00487AEB" w:rsidP="00487AEB">
                    <w:pPr>
                      <w:jc w:val="both"/>
                      <w:rPr>
                        <w:szCs w:val="20"/>
                      </w:rPr>
                    </w:pPr>
                    <w:r w:rsidRPr="00253CD3">
                      <w:rPr>
                        <w:snapToGrid w:val="0"/>
                        <w:szCs w:val="20"/>
                      </w:rPr>
                      <w:t>Aşağıda çizimi verilen tertibat Ek-2, madde 3, 6 (a) ve (b) bendi gerekliliklerini karşılamaktadır</w:t>
                    </w:r>
                    <w:r>
                      <w:rPr>
                        <w:snapToGrid w:val="0"/>
                        <w:szCs w:val="20"/>
                      </w:rPr>
                      <w:t>.</w:t>
                    </w:r>
                  </w:p>
                </w:txbxContent>
              </v:textbox>
            </v:shape>
            <v:shape id="_x0000_s1103" type="#_x0000_t202" style="position:absolute;left:3405;top:3690;width:990;height:450" o:allowincell="f" filled="f" stroked="f">
              <v:textbox style="mso-next-textbox:#_x0000_s1103">
                <w:txbxContent>
                  <w:p w:rsidR="00487AEB" w:rsidRDefault="00487AEB" w:rsidP="00487AEB">
                    <w:r>
                      <w:rPr>
                        <w:snapToGrid w:val="0"/>
                      </w:rPr>
                      <w:t>Branda</w:t>
                    </w:r>
                  </w:p>
                </w:txbxContent>
              </v:textbox>
            </v:shape>
            <w10:wrap type="square"/>
          </v:group>
          <o:OLEObject Type="Embed" ProgID="Designer.Drawing.7" ShapeID="_x0000_s1096" DrawAspect="Content" ObjectID="_1365590729" r:id="rId29"/>
          <o:OLEObject Type="Embed" ProgID="Designer.Drawing.7" ShapeID="_x0000_s1101" DrawAspect="Content" ObjectID="_1365590730" r:id="rId30"/>
        </w:pict>
      </w:r>
      <w:r w:rsidR="00487AEB" w:rsidRPr="00BA52FD">
        <w:t>BRANDA BAĞLAMA TERTİBATI</w:t>
      </w:r>
    </w:p>
    <w:p w:rsidR="00487AEB" w:rsidRPr="00BA52FD" w:rsidRDefault="00487AEB" w:rsidP="00487AEB">
      <w:pPr>
        <w:ind w:firstLine="708"/>
        <w:rPr>
          <w:i/>
          <w:color w:val="00B050"/>
          <w:u w:val="single"/>
          <w:lang w:val="tr-TR" w:eastAsia="tr-TR"/>
        </w:rPr>
      </w:pPr>
    </w:p>
    <w:p w:rsidR="00487AEB" w:rsidRPr="00BA52FD" w:rsidRDefault="00487AEB" w:rsidP="00487AEB">
      <w:pPr>
        <w:ind w:left="708"/>
        <w:rPr>
          <w:i/>
          <w:color w:val="00B050"/>
          <w:lang w:val="tr-TR" w:eastAsia="tr-TR"/>
        </w:rPr>
      </w:pPr>
    </w:p>
    <w:p w:rsidR="00487AEB" w:rsidRPr="00BA52FD" w:rsidRDefault="00487AEB" w:rsidP="00487AEB">
      <w:pPr>
        <w:pStyle w:val="PictureNum1Page"/>
        <w:rPr>
          <w:lang w:val="tr-TR"/>
        </w:rPr>
      </w:pPr>
      <w:r w:rsidRPr="00BA52FD">
        <w:rPr>
          <w:lang w:val="tr-TR"/>
        </w:rPr>
        <w:br w:type="page"/>
      </w:r>
      <w:r w:rsidRPr="00BA52FD">
        <w:rPr>
          <w:lang w:val="tr-TR"/>
        </w:rPr>
        <w:lastRenderedPageBreak/>
        <w:t>Krok</w:t>
      </w:r>
      <w:r>
        <w:rPr>
          <w:lang w:val="tr-TR"/>
        </w:rPr>
        <w:t>i</w:t>
      </w:r>
      <w:r w:rsidRPr="00BA52FD">
        <w:rPr>
          <w:lang w:val="tr-TR"/>
        </w:rPr>
        <w:t xml:space="preserve"> No. 5</w:t>
      </w:r>
    </w:p>
    <w:p w:rsidR="00E36D9A" w:rsidRPr="00BF5244" w:rsidRDefault="00487AEB" w:rsidP="00BF5244">
      <w:pPr>
        <w:ind w:left="360"/>
        <w:jc w:val="center"/>
        <w:rPr>
          <w:b/>
          <w:sz w:val="24"/>
        </w:rPr>
      </w:pPr>
      <w:r w:rsidRPr="00BF5244">
        <w:rPr>
          <w:b/>
          <w:sz w:val="24"/>
        </w:rPr>
        <w:t xml:space="preserve">İZOLE EDİLMİŞ KAPI İNŞAATININ İÇ TARAFINDAN YERLEŞTİRİLMİŞ </w:t>
      </w:r>
      <w:r w:rsidR="00170C39" w:rsidRPr="00BF5244">
        <w:rPr>
          <w:b/>
          <w:sz w:val="24"/>
        </w:rPr>
        <w:t>KAPI SÜRGÜSÜ ÖRNEĞİ</w:t>
      </w:r>
    </w:p>
    <w:p w:rsidR="00E36D9A" w:rsidRPr="00276E7D" w:rsidRDefault="00676459" w:rsidP="00E36D9A">
      <w:pPr>
        <w:ind w:left="360"/>
        <w:jc w:val="both"/>
        <w:rPr>
          <w:b/>
          <w:color w:val="000000" w:themeColor="text1"/>
          <w:sz w:val="24"/>
          <w:lang w:val="tr-TR"/>
        </w:rPr>
      </w:pPr>
      <w:r w:rsidRPr="00276E7D">
        <w:rPr>
          <w:color w:val="000000" w:themeColor="text1"/>
        </w:rPr>
        <w:pict>
          <v:group id="_x0000_s1143" style="position:absolute;left:0;text-align:left;margin-left:16.95pt;margin-top:38.45pt;width:409.8pt;height:537.95pt;z-index:251658240" coordorigin="1883,3244" coordsize="8493,10980">
            <v:shape id="_x0000_s1144" type="#_x0000_t75" style="position:absolute;left:3400;top:11120;width:5208;height:2708">
              <v:imagedata r:id="rId31" o:title=""/>
            </v:shape>
            <v:group id="_x0000_s1145" style="position:absolute;left:2300;top:3269;width:7900;height:7535" coordorigin="2300,3144" coordsize="7900,7535">
              <v:shape id="_x0000_s1146" type="#_x0000_t202" style="position:absolute;left:5040;top:3144;width:2040;height:460" filled="f" stroked="f">
                <v:textbox style="mso-next-textbox:#_x0000_s1146">
                  <w:txbxContent>
                    <w:p w:rsidR="00170C39" w:rsidRPr="008134ED" w:rsidRDefault="00170C39" w:rsidP="00170C39">
                      <w:pPr>
                        <w:rPr>
                          <w:szCs w:val="20"/>
                        </w:rPr>
                      </w:pPr>
                      <w:r w:rsidRPr="008134ED">
                        <w:rPr>
                          <w:i/>
                          <w:snapToGrid w:val="0"/>
                          <w:szCs w:val="20"/>
                        </w:rPr>
                        <w:t>Kapı-sonu görüntüsü</w:t>
                      </w:r>
                    </w:p>
                  </w:txbxContent>
                </v:textbox>
              </v:shape>
              <v:shape id="_x0000_s1147" type="#_x0000_t75" style="position:absolute;left:3120;top:8211;width:5627;height:1801">
                <v:imagedata r:id="rId32" o:title=""/>
              </v:shape>
              <v:group id="_x0000_s1148" style="position:absolute;left:2761;top:3964;width:6860;height:4400" coordorigin="2580,2860" coordsize="6860,4400">
                <v:shape id="_x0000_s1149" type="#_x0000_t75" style="position:absolute;left:3660;top:2880;width:4441;height:3663" o:allowincell="f">
                  <v:imagedata r:id="rId33" o:title=""/>
                </v:shape>
                <v:shape id="_x0000_s1150" type="#_x0000_t202" style="position:absolute;left:5120;top:6720;width:1780;height:540" o:allowincell="f" filled="f" stroked="f">
                  <v:textbox style="mso-next-textbox:#_x0000_s1150">
                    <w:txbxContent>
                      <w:p w:rsidR="00170C39" w:rsidRDefault="00170C39" w:rsidP="00170C39">
                        <w:pPr>
                          <w:rPr>
                            <w:i/>
                            <w:sz w:val="22"/>
                          </w:rPr>
                        </w:pPr>
                        <w:r>
                          <w:rPr>
                            <w:i/>
                            <w:snapToGrid w:val="0"/>
                            <w:sz w:val="22"/>
                            <w:u w:val="single"/>
                          </w:rPr>
                          <w:t>Kroki No. 5.1</w:t>
                        </w:r>
                      </w:p>
                    </w:txbxContent>
                  </v:textbox>
                </v:shape>
                <v:shape id="_x0000_s1151" type="#_x0000_t202" style="position:absolute;left:2580;top:2860;width:1260;height:660" o:allowincell="f" filled="f" stroked="f">
                  <v:textbox style="mso-next-textbox:#_x0000_s1151">
                    <w:txbxContent>
                      <w:p w:rsidR="00170C39" w:rsidRPr="008134ED" w:rsidRDefault="00170C39" w:rsidP="00170C39">
                        <w:pPr>
                          <w:rPr>
                            <w:bCs/>
                            <w:sz w:val="16"/>
                            <w:szCs w:val="16"/>
                          </w:rPr>
                        </w:pPr>
                        <w:r w:rsidRPr="008134ED">
                          <w:rPr>
                            <w:snapToGrid w:val="0"/>
                            <w:sz w:val="16"/>
                            <w:szCs w:val="16"/>
                            <w:u w:val="single"/>
                          </w:rPr>
                          <w:t xml:space="preserve">Kroki </w:t>
                        </w:r>
                        <w:r w:rsidRPr="008134ED">
                          <w:rPr>
                            <w:bCs/>
                            <w:sz w:val="16"/>
                            <w:szCs w:val="16"/>
                          </w:rPr>
                          <w:t>No. 5.2’e bakınız.</w:t>
                        </w:r>
                      </w:p>
                    </w:txbxContent>
                  </v:textbox>
                </v:shape>
                <v:shape id="_x0000_s1152" type="#_x0000_t202" style="position:absolute;left:8020;top:3120;width:1260;height:660" o:allowincell="f" filled="f" stroked="f">
                  <v:textbox style="mso-next-textbox:#_x0000_s1152">
                    <w:txbxContent>
                      <w:p w:rsidR="00170C39" w:rsidRPr="008134ED" w:rsidRDefault="00170C39" w:rsidP="00170C39">
                        <w:pPr>
                          <w:rPr>
                            <w:bCs/>
                            <w:sz w:val="16"/>
                            <w:szCs w:val="16"/>
                          </w:rPr>
                        </w:pPr>
                        <w:r w:rsidRPr="008134ED">
                          <w:rPr>
                            <w:snapToGrid w:val="0"/>
                            <w:sz w:val="16"/>
                            <w:szCs w:val="16"/>
                            <w:u w:val="single"/>
                          </w:rPr>
                          <w:t xml:space="preserve">Kroki </w:t>
                        </w:r>
                        <w:r w:rsidRPr="008134ED">
                          <w:rPr>
                            <w:bCs/>
                            <w:sz w:val="16"/>
                            <w:szCs w:val="16"/>
                          </w:rPr>
                          <w:t>No. 5.3’e bakınız</w:t>
                        </w:r>
                      </w:p>
                    </w:txbxContent>
                  </v:textbox>
                </v:shape>
                <v:shape id="_x0000_s1153" type="#_x0000_t202" style="position:absolute;left:8060;top:4540;width:1380;height:440" o:allowincell="f" filled="f" stroked="f">
                  <v:textbox style="mso-next-textbox:#_x0000_s1153">
                    <w:txbxContent>
                      <w:p w:rsidR="00170C39" w:rsidRPr="008134ED" w:rsidRDefault="00170C39" w:rsidP="00170C39">
                        <w:pPr>
                          <w:rPr>
                            <w:sz w:val="15"/>
                            <w:szCs w:val="15"/>
                          </w:rPr>
                        </w:pPr>
                        <w:r w:rsidRPr="008134ED">
                          <w:rPr>
                            <w:sz w:val="15"/>
                            <w:szCs w:val="15"/>
                          </w:rPr>
                          <w:t>Kilitleme çubuğu</w:t>
                        </w:r>
                      </w:p>
                    </w:txbxContent>
                  </v:textbox>
                </v:shape>
              </v:group>
              <v:shape id="_x0000_s1154" type="#_x0000_t202" style="position:absolute;left:2340;top:8279;width:840;height:380" filled="f" stroked="f">
                <v:textbox style="mso-next-textbox:#_x0000_s1154">
                  <w:txbxContent>
                    <w:p w:rsidR="00170C39" w:rsidRPr="008134ED" w:rsidRDefault="00170C39" w:rsidP="00170C39">
                      <w:pPr>
                        <w:rPr>
                          <w:sz w:val="16"/>
                          <w:szCs w:val="16"/>
                        </w:rPr>
                      </w:pPr>
                      <w:r w:rsidRPr="008134ED">
                        <w:rPr>
                          <w:snapToGrid w:val="0"/>
                          <w:sz w:val="16"/>
                          <w:szCs w:val="16"/>
                        </w:rPr>
                        <w:t>Menteşe</w:t>
                      </w:r>
                    </w:p>
                  </w:txbxContent>
                </v:textbox>
              </v:shape>
              <v:shape id="_x0000_s1155" type="#_x0000_t202" style="position:absolute;left:2320;top:8699;width:840;height:480" filled="f" stroked="f">
                <v:textbox style="mso-next-textbox:#_x0000_s1155">
                  <w:txbxContent>
                    <w:p w:rsidR="00170C39" w:rsidRPr="008134ED" w:rsidRDefault="00170C39" w:rsidP="00170C39">
                      <w:pPr>
                        <w:rPr>
                          <w:sz w:val="18"/>
                          <w:szCs w:val="18"/>
                        </w:rPr>
                      </w:pPr>
                      <w:r w:rsidRPr="008134ED">
                        <w:rPr>
                          <w:snapToGrid w:val="0"/>
                          <w:sz w:val="18"/>
                          <w:szCs w:val="18"/>
                        </w:rPr>
                        <w:t>Tahta</w:t>
                      </w:r>
                    </w:p>
                  </w:txbxContent>
                </v:textbox>
              </v:shape>
              <v:shape id="_x0000_s1156" type="#_x0000_t202" style="position:absolute;left:2300;top:9659;width:920;height:840" filled="f" stroked="f">
                <v:textbox style="mso-next-textbox:#_x0000_s1156">
                  <w:txbxContent>
                    <w:p w:rsidR="00170C39" w:rsidRPr="008134ED" w:rsidRDefault="00170C39" w:rsidP="00170C39">
                      <w:pPr>
                        <w:rPr>
                          <w:sz w:val="18"/>
                          <w:szCs w:val="18"/>
                        </w:rPr>
                      </w:pPr>
                      <w:r w:rsidRPr="008134ED">
                        <w:rPr>
                          <w:snapToGrid w:val="0"/>
                          <w:sz w:val="18"/>
                          <w:szCs w:val="18"/>
                        </w:rPr>
                        <w:t>Lastik mühür şeridi</w:t>
                      </w:r>
                    </w:p>
                  </w:txbxContent>
                </v:textbox>
              </v:shape>
              <v:shape id="_x0000_s1157" type="#_x0000_t202" style="position:absolute;left:8580;top:8279;width:1560;height:420" filled="f" stroked="f">
                <v:textbox style="mso-next-textbox:#_x0000_s1157">
                  <w:txbxContent>
                    <w:p w:rsidR="00170C39" w:rsidRDefault="00170C39" w:rsidP="00170C39">
                      <w:r>
                        <w:rPr>
                          <w:snapToGrid w:val="0"/>
                        </w:rPr>
                        <w:t>Güvenli yaka</w:t>
                      </w:r>
                    </w:p>
                  </w:txbxContent>
                </v:textbox>
              </v:shape>
              <v:shape id="_x0000_s1158" type="#_x0000_t202" style="position:absolute;left:8620;top:8819;width:1560;height:420" filled="f" stroked="f">
                <v:textbox style="mso-next-textbox:#_x0000_s1158">
                  <w:txbxContent>
                    <w:p w:rsidR="00170C39" w:rsidRDefault="00170C39" w:rsidP="00170C39">
                      <w:r>
                        <w:rPr>
                          <w:snapToGrid w:val="0"/>
                        </w:rPr>
                        <w:t>Sürgülü iğne</w:t>
                      </w:r>
                    </w:p>
                  </w:txbxContent>
                </v:textbox>
              </v:shape>
              <v:shape id="_x0000_s1159" type="#_x0000_t202" style="position:absolute;left:8640;top:9359;width:1560;height:420" filled="f" stroked="f">
                <v:textbox style="mso-next-textbox:#_x0000_s1159">
                  <w:txbxContent>
                    <w:p w:rsidR="00170C39" w:rsidRDefault="00170C39" w:rsidP="00170C39">
                      <w:r>
                        <w:rPr>
                          <w:snapToGrid w:val="0"/>
                        </w:rPr>
                        <w:t>Metal levha</w:t>
                      </w:r>
                    </w:p>
                  </w:txbxContent>
                </v:textbox>
              </v:shape>
              <v:shape id="_x0000_s1160" type="#_x0000_t202" style="position:absolute;left:8680;top:9879;width:1100;height:640" filled="f" stroked="f">
                <v:textbox style="mso-next-textbox:#_x0000_s1160">
                  <w:txbxContent>
                    <w:p w:rsidR="00170C39" w:rsidRPr="008134ED" w:rsidRDefault="00170C39" w:rsidP="00170C39">
                      <w:pPr>
                        <w:rPr>
                          <w:sz w:val="18"/>
                          <w:szCs w:val="18"/>
                        </w:rPr>
                      </w:pPr>
                      <w:r w:rsidRPr="008134ED">
                        <w:rPr>
                          <w:snapToGrid w:val="0"/>
                          <w:sz w:val="18"/>
                          <w:szCs w:val="18"/>
                        </w:rPr>
                        <w:t>Köpüklü yalıtım</w:t>
                      </w:r>
                    </w:p>
                  </w:txbxContent>
                </v:textbox>
              </v:shape>
              <v:shape id="_x0000_s1161" type="#_x0000_t202" style="position:absolute;left:5200;top:10139;width:1780;height:540" filled="f" stroked="f">
                <v:textbox style="mso-next-textbox:#_x0000_s1161">
                  <w:txbxContent>
                    <w:p w:rsidR="00170C39" w:rsidRDefault="00170C39" w:rsidP="00170C39">
                      <w:pPr>
                        <w:rPr>
                          <w:i/>
                          <w:sz w:val="22"/>
                        </w:rPr>
                      </w:pPr>
                      <w:r>
                        <w:rPr>
                          <w:i/>
                          <w:snapToGrid w:val="0"/>
                          <w:sz w:val="22"/>
                          <w:u w:val="single"/>
                        </w:rPr>
                        <w:t>Kroki No. 5.2</w:t>
                      </w:r>
                    </w:p>
                  </w:txbxContent>
                </v:textbox>
              </v:shape>
            </v:group>
            <v:shape id="_x0000_s1162" type="#_x0000_t202" style="position:absolute;left:5220;top:13680;width:1780;height:540" filled="f" stroked="f">
              <v:textbox style="mso-next-textbox:#_x0000_s1162">
                <w:txbxContent>
                  <w:p w:rsidR="00170C39" w:rsidRDefault="00170C39" w:rsidP="00170C39">
                    <w:pPr>
                      <w:rPr>
                        <w:i/>
                        <w:sz w:val="22"/>
                      </w:rPr>
                    </w:pPr>
                    <w:r>
                      <w:rPr>
                        <w:i/>
                        <w:snapToGrid w:val="0"/>
                        <w:sz w:val="22"/>
                        <w:u w:val="single"/>
                      </w:rPr>
                      <w:t>Kroki No. 5.3</w:t>
                    </w:r>
                  </w:p>
                </w:txbxContent>
              </v:textbox>
            </v:shape>
            <v:shape id="_x0000_s1163" type="#_x0000_t202" style="position:absolute;left:8500;top:11460;width:1280;height:640" filled="f" stroked="f">
              <v:textbox style="mso-next-textbox:#_x0000_s1163">
                <w:txbxContent>
                  <w:p w:rsidR="00170C39" w:rsidRPr="00A64FC1" w:rsidRDefault="00170C39" w:rsidP="00170C39">
                    <w:pPr>
                      <w:rPr>
                        <w:sz w:val="15"/>
                        <w:szCs w:val="15"/>
                      </w:rPr>
                    </w:pPr>
                    <w:r w:rsidRPr="00A64FC1">
                      <w:rPr>
                        <w:snapToGrid w:val="0"/>
                        <w:sz w:val="15"/>
                        <w:szCs w:val="15"/>
                      </w:rPr>
                      <w:t>Kilitleme çubuğu için oturma yeri</w:t>
                    </w:r>
                  </w:p>
                </w:txbxContent>
              </v:textbox>
            </v:shape>
            <v:shape id="_x0000_s1164" type="#_x0000_t202" style="position:absolute;left:8480;top:12260;width:1200;height:420" filled="f" stroked="f">
              <v:textbox style="mso-next-textbox:#_x0000_s1164">
                <w:txbxContent>
                  <w:p w:rsidR="00170C39" w:rsidRDefault="00170C39" w:rsidP="00170C39">
                    <w:r>
                      <w:rPr>
                        <w:snapToGrid w:val="0"/>
                      </w:rPr>
                      <w:t>Dış kabuk</w:t>
                    </w:r>
                  </w:p>
                </w:txbxContent>
              </v:textbox>
            </v:shape>
            <v:shape id="_x0000_s1165" type="#_x0000_t202" style="position:absolute;left:8500;top:12700;width:1200;height:560" filled="f" stroked="f">
              <v:textbox style="mso-next-textbox:#_x0000_s1165">
                <w:txbxContent>
                  <w:p w:rsidR="00170C39" w:rsidRDefault="00170C39" w:rsidP="00170C39">
                    <w:r>
                      <w:rPr>
                        <w:snapToGrid w:val="0"/>
                      </w:rPr>
                      <w:t>Tahta yalıtım</w:t>
                    </w:r>
                  </w:p>
                </w:txbxContent>
              </v:textbox>
            </v:shape>
            <v:shape id="_x0000_s1166" type="#_x0000_t202" style="position:absolute;left:8520;top:13280;width:1200;height:400" filled="f" stroked="f">
              <v:textbox style="mso-next-textbox:#_x0000_s1166">
                <w:txbxContent>
                  <w:p w:rsidR="00170C39" w:rsidRPr="00A64FC1" w:rsidRDefault="00170C39" w:rsidP="00170C39">
                    <w:pPr>
                      <w:rPr>
                        <w:sz w:val="16"/>
                        <w:szCs w:val="16"/>
                      </w:rPr>
                    </w:pPr>
                    <w:r w:rsidRPr="00A64FC1">
                      <w:rPr>
                        <w:snapToGrid w:val="0"/>
                        <w:sz w:val="16"/>
                        <w:szCs w:val="16"/>
                      </w:rPr>
                      <w:t>Metal levha</w:t>
                    </w:r>
                  </w:p>
                </w:txbxContent>
              </v:textbox>
            </v:shape>
            <v:shape id="_x0000_s1167" type="#_x0000_t202" style="position:absolute;left:2180;top:13620;width:1200;height:400" filled="f" stroked="f">
              <v:textbox style="mso-next-textbox:#_x0000_s1167">
                <w:txbxContent>
                  <w:p w:rsidR="00170C39" w:rsidRDefault="00170C39" w:rsidP="00170C39">
                    <w:r>
                      <w:rPr>
                        <w:snapToGrid w:val="0"/>
                      </w:rPr>
                      <w:t>İç kabuk</w:t>
                    </w:r>
                  </w:p>
                </w:txbxContent>
              </v:textbox>
            </v:shape>
            <v:shape id="_x0000_s1168" type="#_x0000_t202" style="position:absolute;left:8520;top:13580;width:1100;height:640" filled="f" stroked="f">
              <v:textbox style="mso-next-textbox:#_x0000_s1168">
                <w:txbxContent>
                  <w:p w:rsidR="00170C39" w:rsidRPr="00A64FC1" w:rsidRDefault="00170C39" w:rsidP="00170C39">
                    <w:pPr>
                      <w:rPr>
                        <w:sz w:val="18"/>
                        <w:szCs w:val="18"/>
                      </w:rPr>
                    </w:pPr>
                    <w:r w:rsidRPr="00A64FC1">
                      <w:rPr>
                        <w:snapToGrid w:val="0"/>
                        <w:sz w:val="18"/>
                        <w:szCs w:val="18"/>
                      </w:rPr>
                      <w:t>Köpüklü yalıtım</w:t>
                    </w:r>
                  </w:p>
                </w:txbxContent>
              </v:textbox>
            </v:shape>
            <v:shape id="_x0000_s1169" type="#_x0000_t202" style="position:absolute;left:2140;top:12760;width:1540;height:400" filled="f" stroked="f">
              <v:textbox style="mso-next-textbox:#_x0000_s1169">
                <w:txbxContent>
                  <w:p w:rsidR="00170C39" w:rsidRDefault="00170C39" w:rsidP="00170C39">
                    <w:r>
                      <w:rPr>
                        <w:snapToGrid w:val="0"/>
                      </w:rPr>
                      <w:t>Sürgülü iğne</w:t>
                    </w:r>
                  </w:p>
                </w:txbxContent>
              </v:textbox>
            </v:shape>
            <v:shape id="_x0000_s1170" type="#_x0000_t202" style="position:absolute;left:2120;top:11900;width:1540;height:400" filled="f" stroked="f">
              <v:textbox style="mso-next-textbox:#_x0000_s1170">
                <w:txbxContent>
                  <w:p w:rsidR="00170C39" w:rsidRDefault="00170C39" w:rsidP="00170C39">
                    <w:r>
                      <w:rPr>
                        <w:snapToGrid w:val="0"/>
                      </w:rPr>
                      <w:t>Güvenli yaka</w:t>
                    </w:r>
                  </w:p>
                </w:txbxContent>
              </v:textbox>
            </v:shape>
            <v:shape id="_x0000_s1171" type="#_x0000_t202" style="position:absolute;left:2160;top:11280;width:1440;height:400" filled="f" stroked="f">
              <v:textbox style="mso-next-textbox:#_x0000_s1171">
                <w:txbxContent>
                  <w:p w:rsidR="00170C39" w:rsidRPr="008134ED" w:rsidRDefault="00170C39" w:rsidP="00170C39">
                    <w:pPr>
                      <w:rPr>
                        <w:sz w:val="16"/>
                        <w:szCs w:val="16"/>
                      </w:rPr>
                    </w:pPr>
                    <w:r w:rsidRPr="008134ED">
                      <w:rPr>
                        <w:snapToGrid w:val="0"/>
                        <w:sz w:val="16"/>
                        <w:szCs w:val="16"/>
                      </w:rPr>
                      <w:t>Kilitleme çubuğu</w:t>
                    </w:r>
                  </w:p>
                </w:txbxContent>
              </v:textbox>
            </v:shape>
            <v:rect id="_x0000_s1172" style="position:absolute;left:1883;top:3244;width:8493;height:10980" filled="f" strokeweight="0"/>
            <w10:wrap type="square"/>
          </v:group>
          <o:OLEObject Type="Embed" ProgID="Designer.Drawing.7" ShapeID="_x0000_s1144" DrawAspect="Content" ObjectID="_1365590731" r:id="rId34"/>
          <o:OLEObject Type="Embed" ProgID="Designer.Drawing.7" ShapeID="_x0000_s1147" DrawAspect="Content" ObjectID="_1365590732" r:id="rId35"/>
          <o:OLEObject Type="Embed" ProgID="Designer.Drawing.7" ShapeID="_x0000_s1149" DrawAspect="Content" ObjectID="_1365590733" r:id="rId36"/>
        </w:pict>
      </w:r>
      <w:r w:rsidR="00E36D9A" w:rsidRPr="00276E7D">
        <w:rPr>
          <w:b/>
          <w:color w:val="000000" w:themeColor="text1"/>
          <w:sz w:val="24"/>
          <w:lang w:val="tr-TR"/>
        </w:rPr>
        <w:t>(06/06/1999 tarihli ve 23717 sayılı Resmi Gazete’de yayımlanan 99/12863 sayılı Bakanlar Kurulu Kararı ile değiştirilmiştir.)</w:t>
      </w:r>
    </w:p>
    <w:p w:rsidR="00E36D9A" w:rsidRDefault="00E36D9A" w:rsidP="00E36D9A">
      <w:pPr>
        <w:ind w:left="360"/>
        <w:jc w:val="both"/>
        <w:rPr>
          <w:b/>
          <w:color w:val="0070C0"/>
          <w:sz w:val="24"/>
          <w:lang w:val="tr-TR"/>
        </w:rPr>
      </w:pPr>
    </w:p>
    <w:p w:rsidR="00FB59F9" w:rsidRDefault="00FB59F9"/>
    <w:sectPr w:rsidR="00FB59F9" w:rsidSect="00E36D9A">
      <w:headerReference w:type="even" r:id="rId37"/>
      <w:headerReference w:type="default" r:id="rId38"/>
      <w:footerReference w:type="even" r:id="rId39"/>
      <w:footerReference w:type="default" r:id="rId40"/>
      <w:pgSz w:w="11906" w:h="16838"/>
      <w:pgMar w:top="1418" w:right="1418"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261" w:rsidRDefault="00B11261" w:rsidP="00487AEB">
      <w:r>
        <w:separator/>
      </w:r>
    </w:p>
  </w:endnote>
  <w:endnote w:type="continuationSeparator" w:id="0">
    <w:p w:rsidR="00B11261" w:rsidRDefault="00B11261" w:rsidP="00487A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Default="00B11261">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Default="00B11261">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261" w:rsidRDefault="00B11261" w:rsidP="00487AEB">
      <w:r>
        <w:separator/>
      </w:r>
    </w:p>
  </w:footnote>
  <w:footnote w:type="continuationSeparator" w:id="0">
    <w:p w:rsidR="00B11261" w:rsidRDefault="00B11261" w:rsidP="00487A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Default="00345577">
    <w:pPr>
      <w:pStyle w:val="stbilgi"/>
      <w:tabs>
        <w:tab w:val="clear" w:pos="4153"/>
        <w:tab w:val="center" w:pos="4253"/>
      </w:tabs>
    </w:pPr>
    <w:r>
      <w:rPr>
        <w:lang w:val="sv-SE"/>
      </w:rPr>
      <w:t>TIR SÖZLEŞMESİ</w:t>
    </w:r>
    <w:r>
      <w:rPr>
        <w:smallCaps w:val="0"/>
        <w:lang w:val="sv-SE"/>
      </w:rPr>
      <w:tab/>
      <w:t xml:space="preserve">- </w:t>
    </w:r>
    <w:r w:rsidR="00676459">
      <w:rPr>
        <w:rStyle w:val="SayfaNumaras"/>
      </w:rPr>
      <w:fldChar w:fldCharType="begin"/>
    </w:r>
    <w:r>
      <w:rPr>
        <w:rStyle w:val="SayfaNumaras"/>
      </w:rPr>
      <w:instrText xml:space="preserve"> PAGE </w:instrText>
    </w:r>
    <w:r w:rsidR="00676459">
      <w:rPr>
        <w:rStyle w:val="SayfaNumaras"/>
      </w:rPr>
      <w:fldChar w:fldCharType="separate"/>
    </w:r>
    <w:r>
      <w:rPr>
        <w:rStyle w:val="SayfaNumaras"/>
        <w:noProof/>
      </w:rPr>
      <w:t>8</w:t>
    </w:r>
    <w:r w:rsidR="00676459">
      <w:rPr>
        <w:rStyle w:val="SayfaNumaras"/>
      </w:rPr>
      <w:fldChar w:fldCharType="end"/>
    </w:r>
    <w:r>
      <w:rPr>
        <w:rStyle w:val="SayfaNumaras"/>
      </w:rPr>
      <w:t xml:space="preserve"> -</w:t>
    </w:r>
    <w:r>
      <w:rPr>
        <w:rStyle w:val="SayfaNumaras"/>
      </w:rPr>
      <w:tab/>
      <w:t xml:space="preserve"> EK </w:t>
    </w:r>
    <w:r>
      <w:t>6 İÇİN KROKİLER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Pr="00487AEB" w:rsidRDefault="00B11261" w:rsidP="00487AEB">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footnotePr>
    <w:footnote w:id="-1"/>
    <w:footnote w:id="0"/>
  </w:footnotePr>
  <w:endnotePr>
    <w:endnote w:id="-1"/>
    <w:endnote w:id="0"/>
  </w:endnotePr>
  <w:compat/>
  <w:rsids>
    <w:rsidRoot w:val="00487AEB"/>
    <w:rsid w:val="000B2F20"/>
    <w:rsid w:val="000D2E66"/>
    <w:rsid w:val="00114D4C"/>
    <w:rsid w:val="0014031D"/>
    <w:rsid w:val="00170C39"/>
    <w:rsid w:val="001C2F72"/>
    <w:rsid w:val="00276E7D"/>
    <w:rsid w:val="00345577"/>
    <w:rsid w:val="003871F3"/>
    <w:rsid w:val="00440FFB"/>
    <w:rsid w:val="00487AEB"/>
    <w:rsid w:val="00487FC4"/>
    <w:rsid w:val="00676459"/>
    <w:rsid w:val="00744C55"/>
    <w:rsid w:val="00B11261"/>
    <w:rsid w:val="00B56E2A"/>
    <w:rsid w:val="00BF5244"/>
    <w:rsid w:val="00D40273"/>
    <w:rsid w:val="00DE1E93"/>
    <w:rsid w:val="00E36D9A"/>
    <w:rsid w:val="00FB59F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AEB"/>
    <w:pPr>
      <w:spacing w:after="0" w:line="240" w:lineRule="auto"/>
    </w:pPr>
    <w:rPr>
      <w:rFonts w:ascii="Times New Roman" w:eastAsia="Times New Roman" w:hAnsi="Times New Roman" w:cs="Times New Roman"/>
      <w:sz w:val="20"/>
      <w:szCs w:val="24"/>
      <w:lang w:val="en-GB"/>
    </w:rPr>
  </w:style>
  <w:style w:type="paragraph" w:styleId="Balk5">
    <w:name w:val="heading 5"/>
    <w:basedOn w:val="Normal"/>
    <w:next w:val="Normal"/>
    <w:link w:val="Balk5Char"/>
    <w:uiPriority w:val="9"/>
    <w:semiHidden/>
    <w:unhideWhenUsed/>
    <w:qFormat/>
    <w:rsid w:val="00487AEB"/>
    <w:pPr>
      <w:keepNext/>
      <w:keepLines/>
      <w:spacing w:before="20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pNum">
    <w:name w:val="ChapNum"/>
    <w:basedOn w:val="Normal"/>
    <w:autoRedefine/>
    <w:rsid w:val="00487AEB"/>
    <w:pPr>
      <w:keepNext/>
      <w:spacing w:before="120"/>
      <w:jc w:val="center"/>
    </w:pPr>
    <w:rPr>
      <w:b/>
      <w:bCs/>
      <w:sz w:val="28"/>
      <w:u w:val="single"/>
    </w:rPr>
  </w:style>
  <w:style w:type="paragraph" w:styleId="Altbilgi">
    <w:name w:val="footer"/>
    <w:basedOn w:val="Normal"/>
    <w:link w:val="AltbilgiChar"/>
    <w:rsid w:val="00487AEB"/>
    <w:pPr>
      <w:tabs>
        <w:tab w:val="center" w:pos="4153"/>
        <w:tab w:val="right" w:pos="8306"/>
      </w:tabs>
    </w:pPr>
  </w:style>
  <w:style w:type="character" w:customStyle="1" w:styleId="AltbilgiChar">
    <w:name w:val="Altbilgi Char"/>
    <w:basedOn w:val="VarsaylanParagrafYazTipi"/>
    <w:link w:val="Altbilgi"/>
    <w:rsid w:val="00487AEB"/>
    <w:rPr>
      <w:rFonts w:ascii="Times New Roman" w:eastAsia="Times New Roman" w:hAnsi="Times New Roman" w:cs="Times New Roman"/>
      <w:sz w:val="20"/>
      <w:szCs w:val="24"/>
      <w:lang w:val="en-GB"/>
    </w:rPr>
  </w:style>
  <w:style w:type="paragraph" w:styleId="stbilgi">
    <w:name w:val="header"/>
    <w:basedOn w:val="Normal"/>
    <w:link w:val="stbilgiChar"/>
    <w:rsid w:val="00487AEB"/>
    <w:pPr>
      <w:tabs>
        <w:tab w:val="center" w:pos="4153"/>
        <w:tab w:val="right" w:pos="8460"/>
      </w:tabs>
    </w:pPr>
    <w:rPr>
      <w:smallCaps/>
    </w:rPr>
  </w:style>
  <w:style w:type="character" w:customStyle="1" w:styleId="stbilgiChar">
    <w:name w:val="Üstbilgi Char"/>
    <w:basedOn w:val="VarsaylanParagrafYazTipi"/>
    <w:link w:val="stbilgi"/>
    <w:rsid w:val="00487AEB"/>
    <w:rPr>
      <w:rFonts w:ascii="Times New Roman" w:eastAsia="Times New Roman" w:hAnsi="Times New Roman" w:cs="Times New Roman"/>
      <w:smallCaps/>
      <w:sz w:val="20"/>
      <w:szCs w:val="24"/>
      <w:lang w:val="en-GB"/>
    </w:rPr>
  </w:style>
  <w:style w:type="paragraph" w:styleId="GvdeMetni">
    <w:name w:val="Body Text"/>
    <w:basedOn w:val="Normal"/>
    <w:link w:val="GvdeMetniChar"/>
    <w:rsid w:val="00487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Cs/>
    </w:rPr>
  </w:style>
  <w:style w:type="character" w:customStyle="1" w:styleId="GvdeMetniChar">
    <w:name w:val="Gövde Metni Char"/>
    <w:basedOn w:val="VarsaylanParagrafYazTipi"/>
    <w:link w:val="GvdeMetni"/>
    <w:rsid w:val="00487AEB"/>
    <w:rPr>
      <w:rFonts w:ascii="Times New Roman" w:eastAsia="Times New Roman" w:hAnsi="Times New Roman" w:cs="Times New Roman"/>
      <w:bCs/>
      <w:sz w:val="20"/>
      <w:szCs w:val="24"/>
      <w:lang w:val="en-GB"/>
    </w:rPr>
  </w:style>
  <w:style w:type="character" w:styleId="SayfaNumaras">
    <w:name w:val="page number"/>
    <w:basedOn w:val="VarsaylanParagrafYazTipi"/>
    <w:rsid w:val="00487AEB"/>
  </w:style>
  <w:style w:type="paragraph" w:customStyle="1" w:styleId="Para">
    <w:name w:val="Para"/>
    <w:basedOn w:val="Normal"/>
    <w:link w:val="ParaChar"/>
    <w:rsid w:val="00487AEB"/>
    <w:pPr>
      <w:tabs>
        <w:tab w:val="left" w:pos="720"/>
        <w:tab w:val="left" w:pos="1440"/>
        <w:tab w:val="left" w:pos="2160"/>
        <w:tab w:val="left" w:pos="2880"/>
        <w:tab w:val="left" w:pos="3600"/>
      </w:tabs>
      <w:spacing w:before="240"/>
      <w:ind w:firstLine="720"/>
      <w:jc w:val="both"/>
    </w:pPr>
    <w:rPr>
      <w:sz w:val="24"/>
    </w:rPr>
  </w:style>
  <w:style w:type="paragraph" w:customStyle="1" w:styleId="PICTURELABLE1PAGE">
    <w:name w:val="PICTURELABLE1PAGE"/>
    <w:basedOn w:val="Normal"/>
    <w:autoRedefine/>
    <w:rsid w:val="00170C39"/>
    <w:pPr>
      <w:spacing w:before="240"/>
      <w:jc w:val="center"/>
    </w:pPr>
    <w:rPr>
      <w:b/>
      <w:bCs/>
      <w:noProof/>
      <w:sz w:val="24"/>
      <w:lang w:val="tr-TR"/>
    </w:rPr>
  </w:style>
  <w:style w:type="paragraph" w:customStyle="1" w:styleId="PictureNum1Page">
    <w:name w:val="PictureNum1Page"/>
    <w:basedOn w:val="Balk5"/>
    <w:autoRedefine/>
    <w:rsid w:val="00487AEB"/>
    <w:pPr>
      <w:keepLines w:val="0"/>
      <w:spacing w:before="240"/>
      <w:jc w:val="center"/>
    </w:pPr>
    <w:rPr>
      <w:rFonts w:ascii="Times New Roman" w:eastAsia="Times New Roman" w:hAnsi="Times New Roman" w:cs="Times New Roman"/>
      <w:b/>
      <w:bCs/>
      <w:color w:val="auto"/>
      <w:sz w:val="24"/>
    </w:rPr>
  </w:style>
  <w:style w:type="paragraph" w:styleId="GvdeMetniGirintisi">
    <w:name w:val="Body Text Indent"/>
    <w:basedOn w:val="Normal"/>
    <w:link w:val="GvdeMetniGirintisiChar"/>
    <w:rsid w:val="00487AEB"/>
    <w:pPr>
      <w:spacing w:after="120"/>
      <w:ind w:left="283"/>
    </w:pPr>
  </w:style>
  <w:style w:type="character" w:customStyle="1" w:styleId="GvdeMetniGirintisiChar">
    <w:name w:val="Gövde Metni Girintisi Char"/>
    <w:basedOn w:val="VarsaylanParagrafYazTipi"/>
    <w:link w:val="GvdeMetniGirintisi"/>
    <w:rsid w:val="00487AEB"/>
    <w:rPr>
      <w:rFonts w:ascii="Times New Roman" w:eastAsia="Times New Roman" w:hAnsi="Times New Roman" w:cs="Times New Roman"/>
      <w:sz w:val="20"/>
      <w:szCs w:val="24"/>
      <w:lang w:val="en-GB"/>
    </w:rPr>
  </w:style>
  <w:style w:type="character" w:customStyle="1" w:styleId="ParaChar">
    <w:name w:val="Para Char"/>
    <w:basedOn w:val="VarsaylanParagrafYazTipi"/>
    <w:link w:val="Para"/>
    <w:rsid w:val="00487AEB"/>
    <w:rPr>
      <w:rFonts w:ascii="Times New Roman" w:eastAsia="Times New Roman" w:hAnsi="Times New Roman" w:cs="Times New Roman"/>
      <w:sz w:val="24"/>
      <w:szCs w:val="24"/>
      <w:lang w:val="en-GB"/>
    </w:rPr>
  </w:style>
  <w:style w:type="character" w:customStyle="1" w:styleId="Balk5Char">
    <w:name w:val="Başlık 5 Char"/>
    <w:basedOn w:val="VarsaylanParagrafYazTipi"/>
    <w:link w:val="Balk5"/>
    <w:uiPriority w:val="9"/>
    <w:semiHidden/>
    <w:rsid w:val="00487AEB"/>
    <w:rPr>
      <w:rFonts w:asciiTheme="majorHAnsi" w:eastAsiaTheme="majorEastAsia" w:hAnsiTheme="majorHAnsi" w:cstheme="majorBidi"/>
      <w:color w:val="243F60" w:themeColor="accent1" w:themeShade="7F"/>
      <w:sz w:val="20"/>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image" Target="media/image11.wmf"/><Relationship Id="rId39"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9.wmf"/><Relationship Id="rId34" Type="http://schemas.openxmlformats.org/officeDocument/2006/relationships/oleObject" Target="embeddings/oleObject14.bin"/><Relationship Id="rId42"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oleObject" Target="embeddings/oleObject10.bin"/><Relationship Id="rId33" Type="http://schemas.openxmlformats.org/officeDocument/2006/relationships/image" Target="media/image15.wmf"/><Relationship Id="rId38"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9.bin"/><Relationship Id="rId32" Type="http://schemas.openxmlformats.org/officeDocument/2006/relationships/image" Target="media/image14.wmf"/><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oleObject" Target="embeddings/oleObject16.bin"/><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image" Target="media/image13.wmf"/><Relationship Id="rId4" Type="http://schemas.openxmlformats.org/officeDocument/2006/relationships/footnotes" Target="footnote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oleObject" Target="embeddings/oleObject15.bin"/></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354</Words>
  <Characters>2023</Characters>
  <Application>Microsoft Office Word</Application>
  <DocSecurity>0</DocSecurity>
  <Lines>16</Lines>
  <Paragraphs>4</Paragraphs>
  <ScaleCrop>false</ScaleCrop>
  <Company>GUMRUK</Company>
  <LinksUpToDate>false</LinksUpToDate>
  <CharactersWithSpaces>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MEDSYS</dc:creator>
  <cp:keywords/>
  <dc:description/>
  <cp:lastModifiedBy>MEDSYS</cp:lastModifiedBy>
  <cp:revision>6</cp:revision>
  <dcterms:created xsi:type="dcterms:W3CDTF">2011-04-28T09:05:00Z</dcterms:created>
  <dcterms:modified xsi:type="dcterms:W3CDTF">2011-04-29T10:54:00Z</dcterms:modified>
</cp:coreProperties>
</file>